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B9F" w:rsidRPr="00AE5E34" w:rsidRDefault="00A83B9F" w:rsidP="00DF53FD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AE5E34">
        <w:rPr>
          <w:rFonts w:ascii="Times New Roman" w:hAnsi="Times New Roman"/>
          <w:sz w:val="28"/>
          <w:szCs w:val="28"/>
        </w:rPr>
        <w:t>Приложение</w:t>
      </w:r>
      <w:r w:rsidR="008535B8" w:rsidRPr="00AE5E34">
        <w:rPr>
          <w:rFonts w:ascii="Times New Roman" w:hAnsi="Times New Roman"/>
          <w:sz w:val="28"/>
          <w:szCs w:val="28"/>
        </w:rPr>
        <w:t xml:space="preserve"> №</w:t>
      </w:r>
      <w:r w:rsidRPr="00AE5E34">
        <w:rPr>
          <w:rFonts w:ascii="Times New Roman" w:hAnsi="Times New Roman"/>
          <w:sz w:val="28"/>
          <w:szCs w:val="28"/>
        </w:rPr>
        <w:t xml:space="preserve"> 1</w:t>
      </w:r>
    </w:p>
    <w:p w:rsidR="00871E5C" w:rsidRPr="00871E5C" w:rsidRDefault="00DF53FD" w:rsidP="00871E5C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AE5E34">
        <w:rPr>
          <w:rFonts w:ascii="Times New Roman" w:hAnsi="Times New Roman"/>
          <w:sz w:val="28"/>
          <w:szCs w:val="28"/>
        </w:rPr>
        <w:t xml:space="preserve">к Положению о </w:t>
      </w:r>
      <w:r w:rsidR="00871E5C" w:rsidRPr="00871E5C">
        <w:rPr>
          <w:rFonts w:ascii="Times New Roman" w:hAnsi="Times New Roman"/>
          <w:sz w:val="28"/>
          <w:szCs w:val="28"/>
        </w:rPr>
        <w:t>фотоконкурсе</w:t>
      </w:r>
    </w:p>
    <w:p w:rsidR="00871E5C" w:rsidRPr="00871E5C" w:rsidRDefault="00871E5C" w:rsidP="00871E5C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71E5C">
        <w:rPr>
          <w:rFonts w:ascii="Times New Roman" w:hAnsi="Times New Roman"/>
          <w:sz w:val="28"/>
          <w:szCs w:val="28"/>
        </w:rPr>
        <w:t>«Объекты культурного наследия Красноярского края»</w:t>
      </w:r>
      <w:bookmarkStart w:id="0" w:name="_GoBack"/>
      <w:bookmarkEnd w:id="0"/>
    </w:p>
    <w:p w:rsidR="002C7A65" w:rsidRPr="00DB713C" w:rsidRDefault="002C7A65" w:rsidP="002C7A65">
      <w:pPr>
        <w:spacing w:after="0" w:line="240" w:lineRule="auto"/>
        <w:ind w:left="5387"/>
        <w:rPr>
          <w:rFonts w:ascii="Times New Roman" w:hAnsi="Times New Roman"/>
          <w:sz w:val="20"/>
          <w:szCs w:val="20"/>
        </w:rPr>
      </w:pPr>
    </w:p>
    <w:p w:rsidR="00A83B9F" w:rsidRPr="00AE5E34" w:rsidRDefault="00A83B9F" w:rsidP="00A83B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E5E34">
        <w:rPr>
          <w:rFonts w:ascii="Times New Roman" w:hAnsi="Times New Roman"/>
          <w:sz w:val="28"/>
          <w:szCs w:val="28"/>
        </w:rPr>
        <w:t>Заявка</w:t>
      </w:r>
    </w:p>
    <w:p w:rsidR="00871E5C" w:rsidRPr="00871E5C" w:rsidRDefault="00871E5C" w:rsidP="00871E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871E5C">
        <w:rPr>
          <w:rFonts w:ascii="Times New Roman" w:hAnsi="Times New Roman"/>
          <w:sz w:val="28"/>
          <w:szCs w:val="28"/>
        </w:rPr>
        <w:t xml:space="preserve"> фотоконкурсе</w:t>
      </w:r>
    </w:p>
    <w:p w:rsidR="00DF53FD" w:rsidRDefault="00871E5C" w:rsidP="00871E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1E5C">
        <w:rPr>
          <w:rFonts w:ascii="Times New Roman" w:hAnsi="Times New Roman"/>
          <w:sz w:val="28"/>
          <w:szCs w:val="28"/>
        </w:rPr>
        <w:t>«Объекты культурного наследия Красноярского края»</w:t>
      </w:r>
    </w:p>
    <w:p w:rsidR="00871E5C" w:rsidRPr="00DB713C" w:rsidRDefault="00871E5C" w:rsidP="00871E5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4873"/>
        <w:gridCol w:w="4874"/>
      </w:tblGrid>
      <w:tr w:rsidR="00871E5C" w:rsidRPr="00AE5E34" w:rsidTr="000B4ED6">
        <w:trPr>
          <w:trHeight w:val="20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E5C" w:rsidRDefault="00871E5C" w:rsidP="000B4ED6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871E5C" w:rsidRPr="00AE5E34" w:rsidRDefault="00871E5C" w:rsidP="000B4ED6">
            <w:pPr>
              <w:suppressAutoHyphens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71E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ЗАЯВЛЕННАЯ НОМИНАЦИЯ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____________________________________________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</w:r>
          </w:p>
        </w:tc>
      </w:tr>
      <w:tr w:rsidR="00AE5E34" w:rsidRPr="00AE5E34" w:rsidTr="000B4ED6">
        <w:trPr>
          <w:trHeight w:val="20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FD" w:rsidRPr="00AE5E34" w:rsidRDefault="00DF53FD" w:rsidP="000B4ED6">
            <w:pPr>
              <w:suppressAutoHyphens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5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ИНФОРМАЦИЯ ОБ УЧАСТНИКЕ</w:t>
            </w:r>
          </w:p>
        </w:tc>
      </w:tr>
      <w:tr w:rsidR="00AE5E34" w:rsidRPr="00AE5E34" w:rsidTr="000B4ED6">
        <w:trPr>
          <w:trHeight w:val="20"/>
        </w:trPr>
        <w:tc>
          <w:tcPr>
            <w:tcW w:w="4873" w:type="dxa"/>
            <w:tcBorders>
              <w:top w:val="single" w:sz="4" w:space="0" w:color="auto"/>
            </w:tcBorders>
          </w:tcPr>
          <w:p w:rsidR="00A83B9F" w:rsidRPr="00AE5E34" w:rsidRDefault="00A83B9F" w:rsidP="000B4ED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E5E34">
              <w:rPr>
                <w:rFonts w:ascii="Times New Roman" w:hAnsi="Times New Roman"/>
                <w:sz w:val="26"/>
                <w:szCs w:val="26"/>
              </w:rPr>
              <w:t>ФИО полностью</w:t>
            </w:r>
          </w:p>
        </w:tc>
        <w:tc>
          <w:tcPr>
            <w:tcW w:w="4874" w:type="dxa"/>
            <w:tcBorders>
              <w:top w:val="single" w:sz="4" w:space="0" w:color="auto"/>
            </w:tcBorders>
          </w:tcPr>
          <w:p w:rsidR="00A83B9F" w:rsidRPr="00AE5E34" w:rsidRDefault="00A83B9F" w:rsidP="000B4ED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B713C" w:rsidRPr="00AE5E34" w:rsidTr="000B4ED6">
        <w:trPr>
          <w:trHeight w:val="20"/>
        </w:trPr>
        <w:tc>
          <w:tcPr>
            <w:tcW w:w="4873" w:type="dxa"/>
          </w:tcPr>
          <w:p w:rsidR="00DB713C" w:rsidRPr="00871E5C" w:rsidRDefault="00DB713C" w:rsidP="00DB71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71E5C">
              <w:rPr>
                <w:rFonts w:ascii="Times New Roman" w:hAnsi="Times New Roman"/>
                <w:sz w:val="26"/>
                <w:szCs w:val="26"/>
              </w:rPr>
              <w:t>Возраст участника</w:t>
            </w:r>
          </w:p>
          <w:p w:rsidR="00DB713C" w:rsidRPr="00DB713C" w:rsidRDefault="00DB713C" w:rsidP="00DB71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1E5C">
              <w:rPr>
                <w:rFonts w:ascii="Times New Roman" w:hAnsi="Times New Roman"/>
                <w:sz w:val="20"/>
                <w:szCs w:val="20"/>
              </w:rPr>
              <w:t>(на момент подачи заявки)</w:t>
            </w:r>
          </w:p>
        </w:tc>
        <w:tc>
          <w:tcPr>
            <w:tcW w:w="4874" w:type="dxa"/>
          </w:tcPr>
          <w:p w:rsidR="00DB713C" w:rsidRPr="00AE5E34" w:rsidRDefault="00DB713C" w:rsidP="000B4ED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71E5C" w:rsidRPr="00AE5E34" w:rsidTr="000B4ED6">
        <w:trPr>
          <w:trHeight w:val="20"/>
        </w:trPr>
        <w:tc>
          <w:tcPr>
            <w:tcW w:w="4873" w:type="dxa"/>
          </w:tcPr>
          <w:p w:rsidR="00871E5C" w:rsidRDefault="00871E5C" w:rsidP="00DB713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Место проживания </w:t>
            </w:r>
          </w:p>
          <w:p w:rsidR="00871E5C" w:rsidRPr="00871E5C" w:rsidRDefault="00871E5C" w:rsidP="00DB71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1E5C">
              <w:rPr>
                <w:rFonts w:ascii="Times New Roman" w:hAnsi="Times New Roman"/>
                <w:sz w:val="20"/>
                <w:szCs w:val="20"/>
              </w:rPr>
              <w:t>(город, страна)</w:t>
            </w:r>
          </w:p>
        </w:tc>
        <w:tc>
          <w:tcPr>
            <w:tcW w:w="4874" w:type="dxa"/>
          </w:tcPr>
          <w:p w:rsidR="00871E5C" w:rsidRPr="00AE5E34" w:rsidRDefault="00871E5C" w:rsidP="000B4ED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71E5C" w:rsidRPr="00AE5E34" w:rsidTr="000B4ED6">
        <w:trPr>
          <w:trHeight w:val="20"/>
        </w:trPr>
        <w:tc>
          <w:tcPr>
            <w:tcW w:w="4873" w:type="dxa"/>
          </w:tcPr>
          <w:p w:rsidR="00871E5C" w:rsidRPr="00AE5E34" w:rsidRDefault="00871E5C" w:rsidP="00871E5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E5E34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4874" w:type="dxa"/>
          </w:tcPr>
          <w:p w:rsidR="00871E5C" w:rsidRPr="00AE5E34" w:rsidRDefault="00871E5C" w:rsidP="00871E5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71E5C" w:rsidRPr="00AE5E34" w:rsidTr="000B4ED6">
        <w:trPr>
          <w:trHeight w:val="20"/>
        </w:trPr>
        <w:tc>
          <w:tcPr>
            <w:tcW w:w="4873" w:type="dxa"/>
          </w:tcPr>
          <w:p w:rsidR="00871E5C" w:rsidRPr="00AE5E34" w:rsidRDefault="00871E5C" w:rsidP="00871E5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E5E34">
              <w:rPr>
                <w:rFonts w:ascii="Times New Roman" w:hAnsi="Times New Roman"/>
                <w:sz w:val="26"/>
                <w:szCs w:val="26"/>
              </w:rPr>
              <w:t>Электронный адрес</w:t>
            </w:r>
          </w:p>
        </w:tc>
        <w:tc>
          <w:tcPr>
            <w:tcW w:w="4874" w:type="dxa"/>
          </w:tcPr>
          <w:p w:rsidR="00871E5C" w:rsidRPr="00AE5E34" w:rsidRDefault="00871E5C" w:rsidP="00871E5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E5E34" w:rsidRPr="00AE5E34" w:rsidTr="000B4ED6">
        <w:trPr>
          <w:trHeight w:val="20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6" w:rsidRPr="00AE5E34" w:rsidRDefault="000B4ED6" w:rsidP="000B4ED6">
            <w:pPr>
              <w:suppressAutoHyphens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E5E3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ИНФОРМАЦИЯ О ПРЕДСТАВЛЕННОЙ РАБОТЕ</w:t>
            </w:r>
          </w:p>
        </w:tc>
      </w:tr>
      <w:tr w:rsidR="00AE5E34" w:rsidRPr="00AE5E34" w:rsidTr="000B4ED6">
        <w:trPr>
          <w:trHeight w:val="20"/>
        </w:trPr>
        <w:tc>
          <w:tcPr>
            <w:tcW w:w="4873" w:type="dxa"/>
            <w:tcBorders>
              <w:top w:val="single" w:sz="4" w:space="0" w:color="auto"/>
            </w:tcBorders>
          </w:tcPr>
          <w:p w:rsidR="00A83B9F" w:rsidRPr="00AE5E34" w:rsidRDefault="00871E5C" w:rsidP="000B4ED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</w:t>
            </w:r>
            <w:r w:rsidR="00E166CB">
              <w:rPr>
                <w:rFonts w:ascii="Times New Roman" w:hAnsi="Times New Roman"/>
                <w:sz w:val="26"/>
                <w:szCs w:val="26"/>
              </w:rPr>
              <w:t xml:space="preserve"> работы</w:t>
            </w:r>
          </w:p>
        </w:tc>
        <w:tc>
          <w:tcPr>
            <w:tcW w:w="4874" w:type="dxa"/>
            <w:tcBorders>
              <w:top w:val="single" w:sz="4" w:space="0" w:color="auto"/>
            </w:tcBorders>
          </w:tcPr>
          <w:p w:rsidR="00A83B9F" w:rsidRPr="00AE5E34" w:rsidRDefault="00A83B9F" w:rsidP="000B4ED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E5E34" w:rsidRPr="00AE5E34" w:rsidTr="000B4ED6">
        <w:trPr>
          <w:trHeight w:val="20"/>
        </w:trPr>
        <w:tc>
          <w:tcPr>
            <w:tcW w:w="4873" w:type="dxa"/>
          </w:tcPr>
          <w:p w:rsidR="00A83B9F" w:rsidRPr="00AE5E34" w:rsidRDefault="00A83B9F" w:rsidP="00E166C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E5E34">
              <w:rPr>
                <w:rFonts w:ascii="Times New Roman" w:hAnsi="Times New Roman"/>
                <w:sz w:val="26"/>
                <w:szCs w:val="26"/>
              </w:rPr>
              <w:t xml:space="preserve">Наименование </w:t>
            </w:r>
            <w:r w:rsidR="00E166CB">
              <w:rPr>
                <w:rFonts w:ascii="Times New Roman" w:hAnsi="Times New Roman"/>
                <w:sz w:val="26"/>
                <w:szCs w:val="26"/>
              </w:rPr>
              <w:t>объекта культурного наследия, изображенного на фотографии</w:t>
            </w:r>
          </w:p>
        </w:tc>
        <w:tc>
          <w:tcPr>
            <w:tcW w:w="4874" w:type="dxa"/>
          </w:tcPr>
          <w:p w:rsidR="00A83B9F" w:rsidRPr="00AE5E34" w:rsidRDefault="00A83B9F" w:rsidP="000B4ED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E5E34" w:rsidRPr="00AE5E34" w:rsidTr="000B4ED6">
        <w:trPr>
          <w:trHeight w:val="20"/>
        </w:trPr>
        <w:tc>
          <w:tcPr>
            <w:tcW w:w="4873" w:type="dxa"/>
          </w:tcPr>
          <w:p w:rsidR="00E166CB" w:rsidRDefault="00871E5C" w:rsidP="000B4ED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Техника, на которую была сделана фотография </w:t>
            </w:r>
          </w:p>
          <w:p w:rsidR="00A83B9F" w:rsidRPr="00AE5E34" w:rsidRDefault="00871E5C" w:rsidP="000B4ED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71E5C">
              <w:rPr>
                <w:rFonts w:ascii="Times New Roman" w:hAnsi="Times New Roman"/>
                <w:sz w:val="20"/>
                <w:szCs w:val="20"/>
              </w:rPr>
              <w:t>(марка фотоаппарата, объектива)</w:t>
            </w:r>
          </w:p>
        </w:tc>
        <w:tc>
          <w:tcPr>
            <w:tcW w:w="4874" w:type="dxa"/>
          </w:tcPr>
          <w:p w:rsidR="00A83B9F" w:rsidRPr="00AE5E34" w:rsidRDefault="00A83B9F" w:rsidP="000B4ED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B4ED6" w:rsidRDefault="000B4ED6" w:rsidP="00D1473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71E5C" w:rsidRDefault="00871E5C" w:rsidP="00D1473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71E5C" w:rsidRDefault="00871E5C" w:rsidP="00D1473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71E5C" w:rsidRPr="00DB713C" w:rsidRDefault="00871E5C" w:rsidP="00D1473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B4ED6" w:rsidRPr="00AE5E34" w:rsidRDefault="000B4ED6" w:rsidP="000B4ED6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 w:rsidRPr="00AE5E34">
        <w:rPr>
          <w:rFonts w:ascii="Times New Roman" w:hAnsi="Times New Roman"/>
          <w:sz w:val="28"/>
          <w:szCs w:val="28"/>
        </w:rPr>
        <w:t>__________/_________________/</w:t>
      </w:r>
    </w:p>
    <w:p w:rsidR="00CD4AA6" w:rsidRPr="00AE5E34" w:rsidRDefault="00CD4AA6" w:rsidP="00CD4AA6">
      <w:pPr>
        <w:spacing w:after="0" w:line="240" w:lineRule="auto"/>
        <w:ind w:left="4962"/>
        <w:rPr>
          <w:rFonts w:ascii="Times New Roman" w:hAnsi="Times New Roman"/>
          <w:sz w:val="18"/>
          <w:szCs w:val="18"/>
        </w:rPr>
      </w:pPr>
      <w:r w:rsidRPr="00AE5E34">
        <w:rPr>
          <w:rFonts w:ascii="Times New Roman" w:hAnsi="Times New Roman"/>
          <w:sz w:val="18"/>
          <w:szCs w:val="18"/>
        </w:rPr>
        <w:t xml:space="preserve">(Подпись)                (расшифровка подписи) </w:t>
      </w:r>
    </w:p>
    <w:p w:rsidR="00CD4AA6" w:rsidRPr="00AE5E34" w:rsidRDefault="00CD4AA6" w:rsidP="00CD4AA6">
      <w:pPr>
        <w:spacing w:after="0" w:line="240" w:lineRule="auto"/>
        <w:ind w:left="4962"/>
        <w:rPr>
          <w:rFonts w:ascii="Times New Roman" w:hAnsi="Times New Roman"/>
          <w:sz w:val="18"/>
          <w:szCs w:val="18"/>
        </w:rPr>
      </w:pPr>
      <w:r w:rsidRPr="00AE5E34">
        <w:rPr>
          <w:rFonts w:ascii="Times New Roman" w:hAnsi="Times New Roman"/>
          <w:sz w:val="18"/>
          <w:szCs w:val="18"/>
        </w:rPr>
        <w:t xml:space="preserve">                            (руководителя организации)</w:t>
      </w:r>
    </w:p>
    <w:p w:rsidR="00A83B9F" w:rsidRPr="00AE5E34" w:rsidRDefault="00A83B9F" w:rsidP="00A83B9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83B9F" w:rsidRPr="00AE5E34" w:rsidRDefault="000B4ED6" w:rsidP="000B4ED6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AE5E34">
        <w:rPr>
          <w:rFonts w:ascii="Times New Roman" w:hAnsi="Times New Roman"/>
          <w:sz w:val="28"/>
          <w:szCs w:val="28"/>
        </w:rPr>
        <w:t xml:space="preserve"> «_____»___________________202</w:t>
      </w:r>
      <w:r w:rsidR="000E1990">
        <w:rPr>
          <w:rFonts w:ascii="Times New Roman" w:hAnsi="Times New Roman"/>
          <w:sz w:val="28"/>
          <w:szCs w:val="28"/>
        </w:rPr>
        <w:t>1</w:t>
      </w:r>
      <w:r w:rsidRPr="00AE5E34">
        <w:rPr>
          <w:rFonts w:ascii="Times New Roman" w:hAnsi="Times New Roman"/>
          <w:sz w:val="28"/>
          <w:szCs w:val="28"/>
        </w:rPr>
        <w:t xml:space="preserve"> г.</w:t>
      </w:r>
    </w:p>
    <w:p w:rsidR="00D14733" w:rsidRPr="00AE5E34" w:rsidRDefault="000B4ED6" w:rsidP="002C7A65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AE5E3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</w:t>
      </w:r>
      <w:r w:rsidR="00CD4AA6" w:rsidRPr="00AE5E34"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r w:rsidRPr="00AE5E34">
        <w:rPr>
          <w:rFonts w:ascii="Times New Roman" w:eastAsia="Times New Roman" w:hAnsi="Times New Roman"/>
          <w:sz w:val="18"/>
          <w:szCs w:val="18"/>
          <w:lang w:eastAsia="ru-RU"/>
        </w:rPr>
        <w:t>дата заполнения заявки</w:t>
      </w:r>
      <w:r w:rsidR="00CD4AA6" w:rsidRPr="00AE5E34"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Pr="00AE5E34">
        <w:rPr>
          <w:rFonts w:ascii="Times New Roman" w:hAnsi="Times New Roman"/>
          <w:sz w:val="18"/>
          <w:szCs w:val="18"/>
        </w:rPr>
        <w:t xml:space="preserve">                               </w:t>
      </w:r>
    </w:p>
    <w:p w:rsidR="00D14733" w:rsidRPr="00AE5E34" w:rsidRDefault="008535B8" w:rsidP="00871E5C">
      <w:pPr>
        <w:pStyle w:val="ad"/>
        <w:jc w:val="both"/>
        <w:rPr>
          <w:rFonts w:ascii="Times New Roman" w:hAnsi="Times New Roman"/>
          <w:sz w:val="22"/>
          <w:szCs w:val="22"/>
          <w:lang w:val="ru-RU"/>
        </w:rPr>
      </w:pPr>
      <w:r w:rsidRPr="00AE5E34">
        <w:rPr>
          <w:rFonts w:ascii="Times New Roman" w:hAnsi="Times New Roman"/>
          <w:sz w:val="22"/>
          <w:szCs w:val="22"/>
          <w:lang w:val="ru-RU"/>
        </w:rPr>
        <w:t xml:space="preserve">С Положением </w:t>
      </w:r>
      <w:r w:rsidR="00871E5C" w:rsidRPr="00871E5C">
        <w:rPr>
          <w:rFonts w:ascii="Times New Roman" w:hAnsi="Times New Roman"/>
          <w:sz w:val="22"/>
          <w:szCs w:val="22"/>
          <w:lang w:val="ru-RU"/>
        </w:rPr>
        <w:t>в фотоконкурсе</w:t>
      </w:r>
      <w:r w:rsidR="00871E5C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71E5C" w:rsidRPr="00871E5C">
        <w:rPr>
          <w:rFonts w:ascii="Times New Roman" w:hAnsi="Times New Roman"/>
          <w:sz w:val="22"/>
          <w:szCs w:val="22"/>
          <w:lang w:val="ru-RU"/>
        </w:rPr>
        <w:t>«Объекты культурного наследия Красноярского края»</w:t>
      </w:r>
      <w:r w:rsidR="00871E5C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2C7A65" w:rsidRPr="00AE5E34">
        <w:rPr>
          <w:rFonts w:ascii="Times New Roman" w:hAnsi="Times New Roman"/>
          <w:sz w:val="22"/>
          <w:szCs w:val="22"/>
          <w:lang w:val="ru-RU"/>
        </w:rPr>
        <w:t>ознакомлен(а).</w:t>
      </w:r>
    </w:p>
    <w:p w:rsidR="000871C5" w:rsidRPr="00AE5E34" w:rsidRDefault="000871C5" w:rsidP="000871C5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  <w:r w:rsidRPr="00AE5E34">
        <w:rPr>
          <w:rFonts w:ascii="Times New Roman" w:hAnsi="Times New Roman"/>
          <w:sz w:val="28"/>
          <w:szCs w:val="28"/>
        </w:rPr>
        <w:t>__________/_________________/</w:t>
      </w:r>
    </w:p>
    <w:p w:rsidR="000871C5" w:rsidRPr="00AE5E34" w:rsidRDefault="000871C5" w:rsidP="000871C5">
      <w:pPr>
        <w:spacing w:after="0" w:line="240" w:lineRule="auto"/>
        <w:ind w:left="4962"/>
        <w:rPr>
          <w:rFonts w:ascii="Times New Roman" w:hAnsi="Times New Roman"/>
          <w:sz w:val="18"/>
          <w:szCs w:val="18"/>
        </w:rPr>
      </w:pPr>
      <w:r w:rsidRPr="00AE5E34">
        <w:rPr>
          <w:rFonts w:ascii="Times New Roman" w:hAnsi="Times New Roman"/>
          <w:sz w:val="18"/>
          <w:szCs w:val="18"/>
        </w:rPr>
        <w:t xml:space="preserve">(Подпись)                (расшифровка подписи) </w:t>
      </w:r>
    </w:p>
    <w:p w:rsidR="000871C5" w:rsidRPr="00AE5E34" w:rsidRDefault="000871C5" w:rsidP="000871C5">
      <w:pPr>
        <w:spacing w:after="0" w:line="240" w:lineRule="auto"/>
        <w:ind w:left="4962"/>
        <w:rPr>
          <w:rFonts w:ascii="Times New Roman" w:hAnsi="Times New Roman"/>
          <w:sz w:val="18"/>
          <w:szCs w:val="18"/>
        </w:rPr>
      </w:pPr>
      <w:r w:rsidRPr="00AE5E34">
        <w:rPr>
          <w:rFonts w:ascii="Times New Roman" w:hAnsi="Times New Roman"/>
          <w:sz w:val="18"/>
          <w:szCs w:val="18"/>
        </w:rPr>
        <w:t xml:space="preserve">                               (руководителя организации)</w:t>
      </w:r>
    </w:p>
    <w:p w:rsidR="00F255D3" w:rsidRPr="00AE5E34" w:rsidRDefault="00F255D3">
      <w:pPr>
        <w:suppressAutoHyphens w:val="0"/>
        <w:spacing w:after="160" w:line="259" w:lineRule="auto"/>
        <w:rPr>
          <w:rFonts w:ascii="Times New Roman" w:hAnsi="Times New Roman"/>
          <w:sz w:val="28"/>
          <w:szCs w:val="28"/>
        </w:rPr>
      </w:pPr>
      <w:r w:rsidRPr="00AE5E34">
        <w:rPr>
          <w:rFonts w:ascii="Times New Roman" w:hAnsi="Times New Roman"/>
          <w:sz w:val="28"/>
          <w:szCs w:val="28"/>
        </w:rPr>
        <w:br w:type="page"/>
      </w:r>
    </w:p>
    <w:p w:rsidR="008535B8" w:rsidRPr="00AE5E34" w:rsidRDefault="008535B8" w:rsidP="008535B8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AE5E34">
        <w:rPr>
          <w:rFonts w:ascii="Times New Roman" w:hAnsi="Times New Roman"/>
          <w:sz w:val="28"/>
          <w:szCs w:val="28"/>
        </w:rPr>
        <w:t>Приложение № 1а</w:t>
      </w:r>
    </w:p>
    <w:p w:rsidR="00871E5C" w:rsidRPr="00871E5C" w:rsidRDefault="008535B8" w:rsidP="00871E5C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AE5E34">
        <w:rPr>
          <w:rFonts w:ascii="Times New Roman" w:hAnsi="Times New Roman"/>
          <w:sz w:val="28"/>
          <w:szCs w:val="28"/>
        </w:rPr>
        <w:t xml:space="preserve">к Положению о </w:t>
      </w:r>
      <w:r w:rsidR="00871E5C" w:rsidRPr="00871E5C">
        <w:rPr>
          <w:rFonts w:ascii="Times New Roman" w:hAnsi="Times New Roman"/>
          <w:sz w:val="28"/>
          <w:szCs w:val="28"/>
        </w:rPr>
        <w:t>фотоконкурсе</w:t>
      </w:r>
    </w:p>
    <w:p w:rsidR="00871E5C" w:rsidRPr="00871E5C" w:rsidRDefault="00871E5C" w:rsidP="00871E5C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71E5C">
        <w:rPr>
          <w:rFonts w:ascii="Times New Roman" w:hAnsi="Times New Roman"/>
          <w:sz w:val="28"/>
          <w:szCs w:val="28"/>
        </w:rPr>
        <w:t>«Объекты культурного наследия Красноярского края»</w:t>
      </w:r>
    </w:p>
    <w:p w:rsidR="00DF53FD" w:rsidRPr="00AE5E34" w:rsidRDefault="00DF53FD" w:rsidP="00871E5C">
      <w:pPr>
        <w:spacing w:after="0" w:line="240" w:lineRule="auto"/>
        <w:ind w:left="538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53FD" w:rsidRPr="00AE5E34" w:rsidRDefault="00DF53FD" w:rsidP="007D6E5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5E34">
        <w:rPr>
          <w:rFonts w:ascii="Times New Roman" w:eastAsia="Times New Roman" w:hAnsi="Times New Roman"/>
          <w:sz w:val="28"/>
          <w:szCs w:val="28"/>
          <w:lang w:eastAsia="ru-RU"/>
        </w:rPr>
        <w:t>СОГЛАСИЕ</w:t>
      </w:r>
    </w:p>
    <w:p w:rsidR="00DF53FD" w:rsidRPr="00AE5E34" w:rsidRDefault="00DF53FD" w:rsidP="007D6E5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5E34">
        <w:rPr>
          <w:rFonts w:ascii="Times New Roman" w:eastAsia="Times New Roman" w:hAnsi="Times New Roman"/>
          <w:sz w:val="28"/>
          <w:szCs w:val="28"/>
          <w:lang w:eastAsia="ru-RU"/>
        </w:rPr>
        <w:t>на обработку персональных данных</w:t>
      </w:r>
    </w:p>
    <w:p w:rsidR="00DF53FD" w:rsidRPr="00AE5E34" w:rsidRDefault="00DF53FD" w:rsidP="007D6E5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5E34">
        <w:rPr>
          <w:rFonts w:ascii="Times New Roman" w:eastAsia="Times New Roman" w:hAnsi="Times New Roman"/>
          <w:sz w:val="28"/>
          <w:szCs w:val="28"/>
          <w:lang w:eastAsia="ru-RU"/>
        </w:rPr>
        <w:t xml:space="preserve">(для участников </w:t>
      </w:r>
      <w:r w:rsidR="002C7A65" w:rsidRPr="00AE5E34">
        <w:rPr>
          <w:rFonts w:ascii="Times New Roman" w:eastAsia="Times New Roman" w:hAnsi="Times New Roman"/>
          <w:sz w:val="28"/>
          <w:szCs w:val="28"/>
          <w:lang w:eastAsia="ru-RU"/>
        </w:rPr>
        <w:t>конкурса</w:t>
      </w:r>
      <w:r w:rsidRPr="00AE5E34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437F47" w:rsidRPr="00AE5E34" w:rsidRDefault="00437F47" w:rsidP="007D6E5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 xml:space="preserve">    Я, ___________________________________________________________________</w:t>
      </w:r>
      <w:r w:rsidR="00EF7C98" w:rsidRPr="00AE5E34">
        <w:rPr>
          <w:rFonts w:ascii="Times New Roman" w:eastAsiaTheme="minorHAnsi" w:hAnsi="Times New Roman"/>
          <w:sz w:val="26"/>
          <w:szCs w:val="26"/>
          <w:lang w:eastAsia="en-US"/>
        </w:rPr>
        <w:t>__</w:t>
      </w:r>
      <w:r w:rsidR="009B5178" w:rsidRPr="00AE5E34">
        <w:rPr>
          <w:rFonts w:ascii="Times New Roman" w:eastAsiaTheme="minorHAnsi" w:hAnsi="Times New Roman"/>
          <w:sz w:val="26"/>
          <w:szCs w:val="26"/>
          <w:lang w:eastAsia="en-US"/>
        </w:rPr>
        <w:t>__</w:t>
      </w: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>,</w:t>
      </w:r>
    </w:p>
    <w:p w:rsidR="00437F47" w:rsidRPr="00AE5E34" w:rsidRDefault="00437F47" w:rsidP="007D6E5A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 w:rsidRPr="00AE5E34">
        <w:rPr>
          <w:rFonts w:ascii="Times New Roman" w:eastAsiaTheme="minorHAnsi" w:hAnsi="Times New Roman"/>
          <w:sz w:val="20"/>
          <w:szCs w:val="20"/>
          <w:lang w:eastAsia="en-US"/>
        </w:rPr>
        <w:t>(фамилия, имя, отчество субъекта персональных данных)</w:t>
      </w:r>
    </w:p>
    <w:p w:rsidR="00437F47" w:rsidRPr="00AE5E34" w:rsidRDefault="00437F47" w:rsidP="007D6E5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 xml:space="preserve">в соответствии с </w:t>
      </w:r>
      <w:hyperlink r:id="rId8" w:history="1">
        <w:r w:rsidRPr="00AE5E34">
          <w:rPr>
            <w:rFonts w:ascii="Times New Roman" w:eastAsiaTheme="minorHAnsi" w:hAnsi="Times New Roman"/>
            <w:sz w:val="26"/>
            <w:szCs w:val="26"/>
            <w:lang w:eastAsia="en-US"/>
          </w:rPr>
          <w:t>п. 4 ст. 9</w:t>
        </w:r>
      </w:hyperlink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 xml:space="preserve"> Феде</w:t>
      </w:r>
      <w:r w:rsidR="00CD4AA6" w:rsidRPr="00AE5E34">
        <w:rPr>
          <w:rFonts w:ascii="Times New Roman" w:eastAsiaTheme="minorHAnsi" w:hAnsi="Times New Roman"/>
          <w:sz w:val="26"/>
          <w:szCs w:val="26"/>
          <w:lang w:eastAsia="en-US"/>
        </w:rPr>
        <w:t xml:space="preserve">рального закона от 27.07.2006 </w:t>
      </w:r>
      <w:r w:rsidR="00EF7C98" w:rsidRPr="00AE5E34">
        <w:rPr>
          <w:rFonts w:ascii="Times New Roman" w:eastAsiaTheme="minorHAnsi" w:hAnsi="Times New Roman"/>
          <w:sz w:val="26"/>
          <w:szCs w:val="26"/>
          <w:lang w:eastAsia="en-US"/>
        </w:rPr>
        <w:t xml:space="preserve">№ 152-ФЗ  </w:t>
      </w:r>
      <w:r w:rsidR="009B5178" w:rsidRPr="00AE5E34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="00EF7C98" w:rsidRPr="00AE5E34">
        <w:rPr>
          <w:rFonts w:ascii="Times New Roman" w:eastAsiaTheme="minorHAnsi" w:hAnsi="Times New Roman"/>
          <w:sz w:val="26"/>
          <w:szCs w:val="26"/>
          <w:lang w:eastAsia="en-US"/>
        </w:rPr>
        <w:t>«</w:t>
      </w: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>О</w:t>
      </w:r>
      <w:r w:rsidR="00EF7C98" w:rsidRPr="00AE5E34">
        <w:rPr>
          <w:rFonts w:ascii="Times New Roman" w:eastAsiaTheme="minorHAnsi" w:hAnsi="Times New Roman"/>
          <w:sz w:val="26"/>
          <w:szCs w:val="26"/>
          <w:lang w:eastAsia="en-US"/>
        </w:rPr>
        <w:t xml:space="preserve"> персональных данных»</w:t>
      </w: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>, зарегистрирован___ по адресу: ______________________,</w:t>
      </w:r>
      <w:r w:rsidR="00EF7C98" w:rsidRPr="00AE5E34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>документ, удостоверяющий личность: _______________________________________</w:t>
      </w:r>
      <w:r w:rsidR="00EF7C98" w:rsidRPr="00AE5E34">
        <w:rPr>
          <w:rFonts w:ascii="Times New Roman" w:eastAsiaTheme="minorHAnsi" w:hAnsi="Times New Roman"/>
          <w:sz w:val="26"/>
          <w:szCs w:val="26"/>
          <w:lang w:eastAsia="en-US"/>
        </w:rPr>
        <w:t>__________________________________</w:t>
      </w:r>
      <w:r w:rsidR="009B5178" w:rsidRPr="00AE5E34">
        <w:rPr>
          <w:rFonts w:ascii="Times New Roman" w:eastAsiaTheme="minorHAnsi" w:hAnsi="Times New Roman"/>
          <w:sz w:val="26"/>
          <w:szCs w:val="26"/>
          <w:lang w:eastAsia="en-US"/>
        </w:rPr>
        <w:t>_____________________________________________________________________</w:t>
      </w: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>,</w:t>
      </w:r>
    </w:p>
    <w:p w:rsidR="00437F47" w:rsidRPr="00AE5E34" w:rsidRDefault="00EF7C98" w:rsidP="007D6E5A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 w:rsidRPr="00AE5E34">
        <w:rPr>
          <w:rFonts w:ascii="Times New Roman" w:eastAsiaTheme="minorHAnsi" w:hAnsi="Times New Roman"/>
          <w:sz w:val="20"/>
          <w:szCs w:val="20"/>
          <w:lang w:eastAsia="en-US"/>
        </w:rPr>
        <w:t xml:space="preserve">(наименование документа, №, сведения о дате выдачи документа </w:t>
      </w:r>
      <w:r w:rsidR="00437F47" w:rsidRPr="00AE5E34">
        <w:rPr>
          <w:rFonts w:ascii="Times New Roman" w:eastAsiaTheme="minorHAnsi" w:hAnsi="Times New Roman"/>
          <w:sz w:val="20"/>
          <w:szCs w:val="20"/>
          <w:lang w:eastAsia="en-US"/>
        </w:rPr>
        <w:t>и выдавшем его органе)</w:t>
      </w:r>
    </w:p>
    <w:p w:rsidR="007D6E5A" w:rsidRPr="00AE5E34" w:rsidRDefault="007D6E5A" w:rsidP="007D6E5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</w:p>
    <w:p w:rsidR="00437F47" w:rsidRPr="00AE5E34" w:rsidRDefault="00437F47" w:rsidP="007D6E5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>(Вариант: ________________________________________________________________</w:t>
      </w:r>
      <w:r w:rsidR="00EF7C98" w:rsidRPr="00AE5E34">
        <w:rPr>
          <w:rFonts w:ascii="Times New Roman" w:eastAsiaTheme="minorHAnsi" w:hAnsi="Times New Roman"/>
          <w:sz w:val="26"/>
          <w:szCs w:val="26"/>
          <w:lang w:eastAsia="en-US"/>
        </w:rPr>
        <w:t>___</w:t>
      </w:r>
      <w:r w:rsidR="009B5178" w:rsidRPr="00AE5E34">
        <w:rPr>
          <w:rFonts w:ascii="Times New Roman" w:eastAsiaTheme="minorHAnsi" w:hAnsi="Times New Roman"/>
          <w:sz w:val="26"/>
          <w:szCs w:val="26"/>
          <w:lang w:eastAsia="en-US"/>
        </w:rPr>
        <w:t>____</w:t>
      </w: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>,</w:t>
      </w:r>
    </w:p>
    <w:p w:rsidR="00437F47" w:rsidRPr="00AE5E34" w:rsidRDefault="00437F47" w:rsidP="007D6E5A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 w:rsidRPr="00AE5E34">
        <w:rPr>
          <w:rFonts w:ascii="Times New Roman" w:eastAsiaTheme="minorHAnsi" w:hAnsi="Times New Roman"/>
          <w:sz w:val="20"/>
          <w:szCs w:val="20"/>
          <w:lang w:eastAsia="en-US"/>
        </w:rPr>
        <w:t>(фамилия, имя, отчество</w:t>
      </w:r>
      <w:r w:rsidR="009B5178" w:rsidRPr="00AE5E34">
        <w:rPr>
          <w:rFonts w:ascii="Times New Roman" w:eastAsiaTheme="minorHAnsi" w:hAnsi="Times New Roman"/>
          <w:sz w:val="20"/>
          <w:szCs w:val="20"/>
          <w:lang w:eastAsia="en-US"/>
        </w:rPr>
        <w:t xml:space="preserve"> законного</w:t>
      </w:r>
      <w:r w:rsidRPr="00AE5E34">
        <w:rPr>
          <w:rFonts w:ascii="Times New Roman" w:eastAsiaTheme="minorHAnsi" w:hAnsi="Times New Roman"/>
          <w:sz w:val="20"/>
          <w:szCs w:val="20"/>
          <w:lang w:eastAsia="en-US"/>
        </w:rPr>
        <w:t xml:space="preserve"> представителя субъекта персональных данных)</w:t>
      </w:r>
    </w:p>
    <w:p w:rsidR="007D6E5A" w:rsidRPr="00AE5E34" w:rsidRDefault="007D6E5A" w:rsidP="007D6E5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</w:p>
    <w:p w:rsidR="00EF7C98" w:rsidRPr="00AE5E34" w:rsidRDefault="009B5178" w:rsidP="007D6E5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>З</w:t>
      </w:r>
      <w:r w:rsidR="00EF7C98" w:rsidRPr="00AE5E34">
        <w:rPr>
          <w:rFonts w:ascii="Times New Roman" w:eastAsiaTheme="minorHAnsi" w:hAnsi="Times New Roman"/>
          <w:sz w:val="26"/>
          <w:szCs w:val="26"/>
          <w:lang w:eastAsia="en-US"/>
        </w:rPr>
        <w:t>арегистрирован</w:t>
      </w: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="00EF7C98" w:rsidRPr="00AE5E34">
        <w:rPr>
          <w:rFonts w:ascii="Times New Roman" w:eastAsiaTheme="minorHAnsi" w:hAnsi="Times New Roman"/>
          <w:sz w:val="26"/>
          <w:szCs w:val="26"/>
          <w:lang w:eastAsia="en-US"/>
        </w:rPr>
        <w:t>по</w:t>
      </w: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="00EF7C98" w:rsidRPr="00AE5E34">
        <w:rPr>
          <w:rFonts w:ascii="Times New Roman" w:eastAsiaTheme="minorHAnsi" w:hAnsi="Times New Roman"/>
          <w:sz w:val="26"/>
          <w:szCs w:val="26"/>
          <w:lang w:eastAsia="en-US"/>
        </w:rPr>
        <w:t>а</w:t>
      </w: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>дресу:</w:t>
      </w:r>
      <w:r w:rsidR="00437F47" w:rsidRPr="00AE5E34">
        <w:rPr>
          <w:rFonts w:ascii="Times New Roman" w:eastAsiaTheme="minorHAnsi" w:hAnsi="Times New Roman"/>
          <w:sz w:val="26"/>
          <w:szCs w:val="26"/>
          <w:lang w:eastAsia="en-US"/>
        </w:rPr>
        <w:t>___</w:t>
      </w: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>__________________________________________ _____________</w:t>
      </w:r>
      <w:r w:rsidR="00EF7C98" w:rsidRPr="00AE5E34">
        <w:rPr>
          <w:rFonts w:ascii="Times New Roman" w:eastAsiaTheme="minorHAnsi" w:hAnsi="Times New Roman"/>
          <w:sz w:val="26"/>
          <w:szCs w:val="26"/>
          <w:lang w:eastAsia="en-US"/>
        </w:rPr>
        <w:t>___</w:t>
      </w: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>______________________</w:t>
      </w:r>
      <w:r w:rsidR="00437F47" w:rsidRPr="00AE5E34">
        <w:rPr>
          <w:rFonts w:ascii="Times New Roman" w:eastAsiaTheme="minorHAnsi" w:hAnsi="Times New Roman"/>
          <w:sz w:val="26"/>
          <w:szCs w:val="26"/>
          <w:lang w:eastAsia="en-US"/>
        </w:rPr>
        <w:t>,</w:t>
      </w: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="00437F47" w:rsidRPr="00AE5E34">
        <w:rPr>
          <w:rFonts w:ascii="Times New Roman" w:eastAsiaTheme="minorHAnsi" w:hAnsi="Times New Roman"/>
          <w:sz w:val="26"/>
          <w:szCs w:val="26"/>
          <w:lang w:eastAsia="en-US"/>
        </w:rPr>
        <w:t>документ, удостоверяющий личность: _______</w:t>
      </w:r>
      <w:r w:rsidR="00EF7C98" w:rsidRPr="00AE5E34">
        <w:rPr>
          <w:rFonts w:ascii="Times New Roman" w:eastAsiaTheme="minorHAnsi" w:hAnsi="Times New Roman"/>
          <w:sz w:val="26"/>
          <w:szCs w:val="26"/>
          <w:lang w:eastAsia="en-US"/>
        </w:rPr>
        <w:t>_________________________________</w:t>
      </w: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>_______________________________</w:t>
      </w:r>
    </w:p>
    <w:p w:rsidR="00437F47" w:rsidRPr="00AE5E34" w:rsidRDefault="00EF7C98" w:rsidP="007D6E5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>___________________________________________________________________</w:t>
      </w:r>
      <w:r w:rsidR="009B5178" w:rsidRPr="00AE5E34">
        <w:rPr>
          <w:rFonts w:ascii="Times New Roman" w:eastAsiaTheme="minorHAnsi" w:hAnsi="Times New Roman"/>
          <w:sz w:val="26"/>
          <w:szCs w:val="26"/>
          <w:lang w:eastAsia="en-US"/>
        </w:rPr>
        <w:t>____</w:t>
      </w:r>
      <w:r w:rsidR="00437F47" w:rsidRPr="00AE5E34">
        <w:rPr>
          <w:rFonts w:ascii="Times New Roman" w:eastAsiaTheme="minorHAnsi" w:hAnsi="Times New Roman"/>
          <w:sz w:val="26"/>
          <w:szCs w:val="26"/>
          <w:lang w:eastAsia="en-US"/>
        </w:rPr>
        <w:t>,</w:t>
      </w:r>
    </w:p>
    <w:p w:rsidR="00437F47" w:rsidRPr="00AE5E34" w:rsidRDefault="00EF7C98" w:rsidP="007D6E5A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 w:rsidRPr="00AE5E34">
        <w:rPr>
          <w:rFonts w:ascii="Times New Roman" w:eastAsiaTheme="minorHAnsi" w:hAnsi="Times New Roman"/>
          <w:sz w:val="20"/>
          <w:szCs w:val="20"/>
          <w:lang w:eastAsia="en-US"/>
        </w:rPr>
        <w:t xml:space="preserve">(наименование документа, №, </w:t>
      </w:r>
      <w:r w:rsidR="00437F47" w:rsidRPr="00AE5E34">
        <w:rPr>
          <w:rFonts w:ascii="Times New Roman" w:eastAsiaTheme="minorHAnsi" w:hAnsi="Times New Roman"/>
          <w:sz w:val="20"/>
          <w:szCs w:val="20"/>
          <w:lang w:eastAsia="en-US"/>
        </w:rPr>
        <w:t>сведения о дате выдачи документа</w:t>
      </w:r>
      <w:r w:rsidRPr="00AE5E34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="00437F47" w:rsidRPr="00AE5E34">
        <w:rPr>
          <w:rFonts w:ascii="Times New Roman" w:eastAsiaTheme="minorHAnsi" w:hAnsi="Times New Roman"/>
          <w:sz w:val="20"/>
          <w:szCs w:val="20"/>
          <w:lang w:eastAsia="en-US"/>
        </w:rPr>
        <w:t>и выдавшем его органе)</w:t>
      </w:r>
    </w:p>
    <w:p w:rsidR="007D6E5A" w:rsidRPr="00AE5E34" w:rsidRDefault="007D6E5A" w:rsidP="007D6E5A">
      <w:pPr>
        <w:suppressAutoHyphens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</w:p>
    <w:p w:rsidR="00EF7C98" w:rsidRPr="00AE5E34" w:rsidRDefault="00EF7C98" w:rsidP="007D6E5A">
      <w:pPr>
        <w:suppressAutoHyphens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 xml:space="preserve">В </w:t>
      </w:r>
      <w:r w:rsidR="00437F47" w:rsidRPr="00AE5E34">
        <w:rPr>
          <w:rFonts w:ascii="Times New Roman" w:eastAsiaTheme="minorHAnsi" w:hAnsi="Times New Roman"/>
          <w:sz w:val="26"/>
          <w:szCs w:val="26"/>
          <w:lang w:eastAsia="en-US"/>
        </w:rPr>
        <w:t xml:space="preserve">целях </w:t>
      </w:r>
      <w:r w:rsidR="00182983" w:rsidRPr="00AE5E34">
        <w:rPr>
          <w:rFonts w:ascii="Times New Roman" w:eastAsiaTheme="minorHAnsi" w:hAnsi="Times New Roman"/>
          <w:sz w:val="26"/>
          <w:szCs w:val="26"/>
          <w:lang w:eastAsia="en-US"/>
        </w:rPr>
        <w:t>участи</w:t>
      </w: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 xml:space="preserve">я в </w:t>
      </w:r>
      <w:r w:rsidR="00871E5C" w:rsidRPr="00871E5C">
        <w:rPr>
          <w:rFonts w:ascii="Times New Roman" w:eastAsiaTheme="minorHAnsi" w:hAnsi="Times New Roman"/>
          <w:sz w:val="26"/>
          <w:szCs w:val="26"/>
          <w:lang w:eastAsia="en-US"/>
        </w:rPr>
        <w:t>фотоконкурсе</w:t>
      </w:r>
      <w:r w:rsidR="00871E5C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="00871E5C" w:rsidRPr="00871E5C">
        <w:rPr>
          <w:rFonts w:ascii="Times New Roman" w:eastAsiaTheme="minorHAnsi" w:hAnsi="Times New Roman"/>
          <w:sz w:val="26"/>
          <w:szCs w:val="26"/>
          <w:lang w:eastAsia="en-US"/>
        </w:rPr>
        <w:t>«Объекты культурного наследия Красноярского края»</w:t>
      </w: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 xml:space="preserve"> даю согласие Службе по государственной охране объектов культурного наследия Красноярского края, краевому государственному казенному учреждению «Центр по сохранению культурного наследия Красноярского края», находящимся по адресу: 660017, г. Красноярск, ул. Ленина, 108, </w:t>
      </w:r>
      <w:r w:rsidR="00437F47" w:rsidRPr="00AE5E34">
        <w:rPr>
          <w:rFonts w:ascii="Times New Roman" w:eastAsiaTheme="minorHAnsi" w:hAnsi="Times New Roman"/>
          <w:sz w:val="26"/>
          <w:szCs w:val="26"/>
          <w:lang w:eastAsia="en-US"/>
        </w:rPr>
        <w:t>на обработку моих персона</w:t>
      </w: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 xml:space="preserve">льных данных, а именно </w:t>
      </w:r>
      <w:r w:rsidRPr="00AE5E34">
        <w:rPr>
          <w:rFonts w:ascii="Times New Roman" w:eastAsia="Times New Roman" w:hAnsi="Times New Roman"/>
          <w:sz w:val="26"/>
          <w:szCs w:val="26"/>
          <w:lang w:eastAsia="ru-RU"/>
        </w:rPr>
        <w:t xml:space="preserve">на сбор, хранение, использование, распространение (передачу) и публикацию, в том числе в сети Интернет, персональных данных </w:t>
      </w:r>
      <w:r w:rsidR="00871E5C">
        <w:rPr>
          <w:rFonts w:ascii="Times New Roman" w:eastAsia="Times New Roman" w:hAnsi="Times New Roman"/>
          <w:sz w:val="26"/>
          <w:szCs w:val="26"/>
          <w:lang w:eastAsia="ru-RU"/>
        </w:rPr>
        <w:t>___________</w:t>
      </w:r>
      <w:r w:rsidRPr="00AE5E34">
        <w:rPr>
          <w:rFonts w:ascii="Times New Roman" w:eastAsia="Times New Roman" w:hAnsi="Times New Roman"/>
          <w:sz w:val="26"/>
          <w:szCs w:val="26"/>
          <w:lang w:eastAsia="ru-RU"/>
        </w:rPr>
        <w:t>__________</w:t>
      </w:r>
      <w:r w:rsidR="009B5178" w:rsidRPr="00AE5E34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</w:t>
      </w:r>
    </w:p>
    <w:p w:rsidR="00EF7C98" w:rsidRPr="00AE5E34" w:rsidRDefault="00EF7C98" w:rsidP="007D6E5A">
      <w:pPr>
        <w:spacing w:after="0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AE5E34">
        <w:rPr>
          <w:rFonts w:ascii="Times New Roman" w:hAnsi="Times New Roman"/>
          <w:sz w:val="20"/>
          <w:szCs w:val="20"/>
          <w:lang w:eastAsia="ru-RU"/>
        </w:rPr>
        <w:t>(ФИО участника конкурса)</w:t>
      </w:r>
    </w:p>
    <w:p w:rsidR="00EF7C98" w:rsidRPr="00AE5E34" w:rsidRDefault="00437F47" w:rsidP="007D6E5A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 xml:space="preserve">то есть </w:t>
      </w:r>
      <w:r w:rsidR="00EF7C98" w:rsidRPr="00AE5E34">
        <w:rPr>
          <w:rFonts w:ascii="Times New Roman" w:eastAsiaTheme="minorHAnsi" w:hAnsi="Times New Roman"/>
          <w:sz w:val="26"/>
          <w:szCs w:val="26"/>
          <w:lang w:eastAsia="en-US"/>
        </w:rPr>
        <w:t xml:space="preserve">на совершение действий, </w:t>
      </w: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 xml:space="preserve">предусмотренных </w:t>
      </w:r>
      <w:hyperlink r:id="rId9" w:history="1">
        <w:r w:rsidRPr="00AE5E34">
          <w:rPr>
            <w:rFonts w:ascii="Times New Roman" w:eastAsiaTheme="minorHAnsi" w:hAnsi="Times New Roman"/>
            <w:sz w:val="26"/>
            <w:szCs w:val="26"/>
            <w:lang w:eastAsia="en-US"/>
          </w:rPr>
          <w:t>п. 3 ст. 3</w:t>
        </w:r>
      </w:hyperlink>
      <w:r w:rsidR="00EF7C98" w:rsidRPr="00AE5E34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>Федерального закона</w:t>
      </w:r>
      <w:r w:rsidR="009B5178" w:rsidRPr="00AE5E34">
        <w:rPr>
          <w:rFonts w:ascii="Times New Roman" w:eastAsiaTheme="minorHAnsi" w:hAnsi="Times New Roman"/>
          <w:sz w:val="26"/>
          <w:szCs w:val="26"/>
          <w:lang w:eastAsia="en-US"/>
        </w:rPr>
        <w:t xml:space="preserve">      </w:t>
      </w: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="00EF7C98" w:rsidRPr="00AE5E34">
        <w:rPr>
          <w:rFonts w:ascii="Times New Roman" w:eastAsiaTheme="minorHAnsi" w:hAnsi="Times New Roman"/>
          <w:sz w:val="26"/>
          <w:szCs w:val="26"/>
          <w:lang w:eastAsia="en-US"/>
        </w:rPr>
        <w:t>от 27.07.2006 № 152-ФЗ «О персональных данных»</w:t>
      </w: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>.</w:t>
      </w:r>
    </w:p>
    <w:p w:rsidR="00437F47" w:rsidRPr="00AE5E34" w:rsidRDefault="00437F47" w:rsidP="007D6E5A">
      <w:pPr>
        <w:spacing w:after="0" w:line="240" w:lineRule="auto"/>
        <w:ind w:firstLine="6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 xml:space="preserve">Настоящее согласие действует со дня его подписания до дня отзыва </w:t>
      </w:r>
      <w:r w:rsidR="00EF7C98" w:rsidRPr="00AE5E34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>в</w:t>
      </w:r>
      <w:r w:rsidR="00EF7C98" w:rsidRPr="00AE5E34">
        <w:rPr>
          <w:rFonts w:ascii="Times New Roman" w:eastAsiaTheme="minorHAnsi" w:hAnsi="Times New Roman"/>
          <w:sz w:val="26"/>
          <w:szCs w:val="26"/>
          <w:lang w:eastAsia="en-US"/>
        </w:rPr>
        <w:t xml:space="preserve"> письменной форме.</w:t>
      </w:r>
    </w:p>
    <w:p w:rsidR="00437F47" w:rsidRPr="00AE5E34" w:rsidRDefault="00437F47" w:rsidP="007D6E5A">
      <w:pPr>
        <w:suppressAutoHyphens w:val="0"/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>____</w:t>
      </w:r>
      <w:r w:rsidR="009B5178" w:rsidRPr="00AE5E34">
        <w:rPr>
          <w:rFonts w:ascii="Times New Roman" w:eastAsiaTheme="minorHAnsi" w:hAnsi="Times New Roman"/>
          <w:sz w:val="26"/>
          <w:szCs w:val="26"/>
          <w:lang w:eastAsia="en-US"/>
        </w:rPr>
        <w:t>______</w:t>
      </w:r>
      <w:r w:rsidR="00EF7C98" w:rsidRPr="00AE5E34">
        <w:rPr>
          <w:rFonts w:ascii="Times New Roman" w:eastAsiaTheme="minorHAnsi" w:hAnsi="Times New Roman"/>
          <w:sz w:val="26"/>
          <w:szCs w:val="26"/>
          <w:lang w:eastAsia="en-US"/>
        </w:rPr>
        <w:t>____/____________</w:t>
      </w:r>
    </w:p>
    <w:p w:rsidR="00437F47" w:rsidRPr="00AE5E34" w:rsidRDefault="00437F47" w:rsidP="007D6E5A">
      <w:pPr>
        <w:suppressAutoHyphens w:val="0"/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AE5E34">
        <w:rPr>
          <w:rFonts w:ascii="Times New Roman" w:eastAsiaTheme="minorHAnsi" w:hAnsi="Times New Roman"/>
          <w:sz w:val="20"/>
          <w:szCs w:val="20"/>
          <w:lang w:eastAsia="en-US"/>
        </w:rPr>
        <w:t xml:space="preserve">    </w:t>
      </w:r>
      <w:r w:rsidR="00EF7C98" w:rsidRPr="00AE5E34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AE5E34">
        <w:rPr>
          <w:rFonts w:ascii="Times New Roman" w:eastAsiaTheme="minorHAnsi" w:hAnsi="Times New Roman"/>
          <w:sz w:val="20"/>
          <w:szCs w:val="20"/>
          <w:lang w:eastAsia="en-US"/>
        </w:rPr>
        <w:t xml:space="preserve">   (подпись)       </w:t>
      </w:r>
      <w:r w:rsidR="009B5178" w:rsidRPr="00AE5E34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</w:t>
      </w:r>
      <w:r w:rsidR="00EF7C98" w:rsidRPr="00AE5E34">
        <w:rPr>
          <w:rFonts w:ascii="Times New Roman" w:eastAsiaTheme="minorHAnsi" w:hAnsi="Times New Roman"/>
          <w:sz w:val="20"/>
          <w:szCs w:val="20"/>
          <w:lang w:eastAsia="en-US"/>
        </w:rPr>
        <w:t xml:space="preserve">  </w:t>
      </w:r>
      <w:r w:rsidRPr="00AE5E34">
        <w:rPr>
          <w:rFonts w:ascii="Times New Roman" w:eastAsiaTheme="minorHAnsi" w:hAnsi="Times New Roman"/>
          <w:sz w:val="20"/>
          <w:szCs w:val="20"/>
          <w:lang w:eastAsia="en-US"/>
        </w:rPr>
        <w:t xml:space="preserve">   (Ф.И.О.)</w:t>
      </w:r>
    </w:p>
    <w:p w:rsidR="008535B8" w:rsidRPr="00AE5E34" w:rsidRDefault="008535B8" w:rsidP="007D6E5A">
      <w:pPr>
        <w:spacing w:after="0" w:line="240" w:lineRule="auto"/>
        <w:ind w:left="5812"/>
        <w:jc w:val="both"/>
        <w:rPr>
          <w:rFonts w:ascii="Times New Roman" w:hAnsi="Times New Roman"/>
          <w:sz w:val="26"/>
          <w:szCs w:val="26"/>
        </w:rPr>
      </w:pPr>
    </w:p>
    <w:p w:rsidR="00F255D3" w:rsidRPr="00AE5E34" w:rsidRDefault="00EF7C98" w:rsidP="00F255D3">
      <w:pPr>
        <w:suppressAutoHyphens w:val="0"/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>«___» ___</w:t>
      </w:r>
      <w:r w:rsidR="009B5178" w:rsidRPr="00AE5E34">
        <w:rPr>
          <w:rFonts w:ascii="Times New Roman" w:eastAsiaTheme="minorHAnsi" w:hAnsi="Times New Roman"/>
          <w:sz w:val="26"/>
          <w:szCs w:val="26"/>
          <w:lang w:eastAsia="en-US"/>
        </w:rPr>
        <w:t>_______</w:t>
      </w:r>
      <w:r w:rsidRPr="00AE5E34">
        <w:rPr>
          <w:rFonts w:ascii="Times New Roman" w:eastAsiaTheme="minorHAnsi" w:hAnsi="Times New Roman"/>
          <w:sz w:val="26"/>
          <w:szCs w:val="26"/>
          <w:lang w:eastAsia="en-US"/>
        </w:rPr>
        <w:t>_____ ____ г.</w:t>
      </w:r>
      <w:r w:rsidR="00F255D3" w:rsidRPr="00AE5E34">
        <w:rPr>
          <w:rFonts w:ascii="Times New Roman" w:eastAsiaTheme="minorHAnsi" w:hAnsi="Times New Roman"/>
          <w:sz w:val="26"/>
          <w:szCs w:val="26"/>
          <w:lang w:eastAsia="en-US"/>
        </w:rPr>
        <w:br w:type="page"/>
      </w:r>
    </w:p>
    <w:p w:rsidR="00F153F8" w:rsidRPr="00AE5E34" w:rsidRDefault="00F153F8" w:rsidP="00F153F8">
      <w:pPr>
        <w:spacing w:after="0" w:line="240" w:lineRule="auto"/>
        <w:ind w:left="5529"/>
        <w:rPr>
          <w:rFonts w:ascii="Times New Roman" w:hAnsi="Times New Roman"/>
          <w:sz w:val="28"/>
          <w:szCs w:val="28"/>
        </w:rPr>
      </w:pPr>
      <w:r w:rsidRPr="00AE5E34">
        <w:rPr>
          <w:rFonts w:ascii="Times New Roman" w:hAnsi="Times New Roman"/>
          <w:sz w:val="28"/>
          <w:szCs w:val="28"/>
        </w:rPr>
        <w:t>Приложение № 2</w:t>
      </w:r>
    </w:p>
    <w:p w:rsidR="00871E5C" w:rsidRPr="00871E5C" w:rsidRDefault="00F153F8" w:rsidP="00871E5C">
      <w:pPr>
        <w:spacing w:after="0" w:line="240" w:lineRule="auto"/>
        <w:ind w:left="5529"/>
        <w:rPr>
          <w:rFonts w:ascii="Times New Roman" w:hAnsi="Times New Roman"/>
          <w:sz w:val="28"/>
          <w:szCs w:val="28"/>
        </w:rPr>
      </w:pPr>
      <w:r w:rsidRPr="00AE5E34">
        <w:rPr>
          <w:rFonts w:ascii="Times New Roman" w:hAnsi="Times New Roman"/>
          <w:sz w:val="28"/>
          <w:szCs w:val="28"/>
        </w:rPr>
        <w:t xml:space="preserve">к Положению о </w:t>
      </w:r>
      <w:r w:rsidR="00871E5C" w:rsidRPr="00871E5C">
        <w:rPr>
          <w:rFonts w:ascii="Times New Roman" w:hAnsi="Times New Roman"/>
          <w:sz w:val="28"/>
          <w:szCs w:val="28"/>
        </w:rPr>
        <w:t>фотоконкурсе</w:t>
      </w:r>
    </w:p>
    <w:p w:rsidR="00F153F8" w:rsidRPr="00AE5E34" w:rsidRDefault="00871E5C" w:rsidP="00871E5C">
      <w:pPr>
        <w:spacing w:after="0" w:line="240" w:lineRule="auto"/>
        <w:ind w:left="5529"/>
        <w:rPr>
          <w:rFonts w:ascii="Times New Roman" w:hAnsi="Times New Roman"/>
          <w:sz w:val="28"/>
          <w:szCs w:val="28"/>
        </w:rPr>
      </w:pPr>
      <w:r w:rsidRPr="00871E5C">
        <w:rPr>
          <w:rFonts w:ascii="Times New Roman" w:hAnsi="Times New Roman"/>
          <w:sz w:val="28"/>
          <w:szCs w:val="28"/>
        </w:rPr>
        <w:t>«Объекты культурного наследия Красноярского края»</w:t>
      </w:r>
    </w:p>
    <w:p w:rsidR="00871E5C" w:rsidRDefault="00871E5C" w:rsidP="00F153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53F8" w:rsidRPr="00AE5E34" w:rsidRDefault="00F153F8" w:rsidP="00F153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5E34">
        <w:rPr>
          <w:rFonts w:ascii="Times New Roman" w:hAnsi="Times New Roman"/>
          <w:b/>
          <w:sz w:val="28"/>
          <w:szCs w:val="28"/>
        </w:rPr>
        <w:t>Перечень объектов культурного наследия (далее – ОКН)</w:t>
      </w:r>
    </w:p>
    <w:p w:rsidR="00F153F8" w:rsidRPr="00AE5E34" w:rsidRDefault="00F153F8" w:rsidP="00F153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3342"/>
        <w:gridCol w:w="3686"/>
        <w:gridCol w:w="2273"/>
      </w:tblGrid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Адрес объекта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объекта</w:t>
            </w:r>
          </w:p>
          <w:p w:rsidR="00D66B7B" w:rsidRPr="00AE5E34" w:rsidRDefault="00D66B7B" w:rsidP="00D66B7B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Категория историко-культурного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871E5C" w:rsidP="00D66B7B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пункт 1 </w:t>
            </w:r>
            <w:r w:rsidR="00D66B7B" w:rsidRPr="00AE5E3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Объекты истории и архитектуры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Ачинск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 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Карла Маркса, 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Ансамбль: 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      Казанская церковь, 1836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1890-е гг.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      ворота ограды, </w:t>
            </w:r>
            <w:smartTag w:uri="urn:schemas-microsoft-com:office:smarttags" w:element="metricconverter">
              <w:smartTagPr>
                <w:attr w:name="ProductID" w:val="1891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1891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.,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      часовня, </w:t>
            </w:r>
            <w:smartTag w:uri="urn:schemas-microsoft-com:office:smarttags" w:element="metricconverter">
              <w:smartTagPr>
                <w:attr w:name="ProductID" w:val="1891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1891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 «Казанская церковь», </w:t>
            </w:r>
            <w:smartTag w:uri="urn:schemas-microsoft-com:office:smarttags" w:element="metricconverter">
              <w:smartTagPr>
                <w:attr w:name="ProductID" w:val="1826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1826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Регионального значения 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B5178" w:rsidRPr="00AE5E34" w:rsidRDefault="009B5178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B5178" w:rsidRPr="00AE5E34" w:rsidRDefault="009B5178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Дивногорск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п. Овсянка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Щетинкина, 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«Усадьба писателя В.П. Астафьева в поселке Овсянка: дом, флигель, ворота с калиткой, палисадник, сад, скульптурная композиция-памятник «Астафьевы в Овсянке» (работа скульптора В.А. Зеленова)», нач. 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w:t>XX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 в., 1924–2001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Емельяновский район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д. Барабаново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Горная, 7а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Церковь Параскевы Пятницы, 1855–1857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Емельяновский район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с. Частоостровское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Зелёная, 10Б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Церковь Троицкая, 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сер.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Бабкина, 1/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Петровского, 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8E45FA" w:rsidP="00D66B7B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D66B7B"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«Дом, в котором в марте 1917 года на собрании енисейских большевиков был избран городской комитет РСДРП(б)»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Бограда, 41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«Татарская мечеть», </w:t>
            </w:r>
            <w:smartTag w:uri="urn:schemas-microsoft-com:office:smarttags" w:element="metricconverter">
              <w:smartTagPr>
                <w:attr w:name="ProductID" w:val="1892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1892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Горького, 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«Флигель Кобычева», </w:t>
            </w:r>
            <w:smartTag w:uri="urn:schemas-microsoft-com:office:smarttags" w:element="metricconverter">
              <w:smartTagPr>
                <w:attr w:name="ProductID" w:val="1837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1837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Диктатуры пролетариата, 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Дементьева, 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-я пол. Х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пер. Партизанский, 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«Здание присутственных мест», </w:t>
            </w:r>
            <w:smartTag w:uri="urn:schemas-microsoft-com:office:smarttags" w:element="metricconverter">
              <w:smartTagPr>
                <w:attr w:name="ProductID" w:val="1780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1780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Кирова, 80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«Дом Дементьевых», </w:t>
            </w:r>
            <w:smartTag w:uri="urn:schemas-microsoft-com:office:smarttags" w:element="metricconverter">
              <w:smartTagPr>
                <w:attr w:name="ProductID" w:val="1860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1860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Ленина, 95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«Дом Савельева», 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1860–1870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Ленина, 99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«Дом Бородкина», </w:t>
            </w:r>
            <w:smartTag w:uri="urn:schemas-microsoft-com:office:smarttags" w:element="metricconverter">
              <w:smartTagPr>
                <w:attr w:name="ProductID" w:val="1909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1909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Ленина, 100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«Церковь Иверской Богоматери», 1871–1872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Ленина, 101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8E45FA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«Дом Флее</w:t>
            </w:r>
            <w:r w:rsidR="00D66B7B"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ра», </w:t>
            </w:r>
            <w:smartTag w:uri="urn:schemas-microsoft-com:office:smarttags" w:element="metricconverter">
              <w:smartTagPr>
                <w:attr w:name="ProductID" w:val="1860 г"/>
              </w:smartTagPr>
              <w:r w:rsidR="00D66B7B"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1860 г</w:t>
              </w:r>
            </w:smartTag>
            <w:r w:rsidR="00D66B7B"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Ленина, 103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«Усадьба Баландина», 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сер. 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XIX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Ленина, 104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Воскресенская церковь, </w:t>
            </w:r>
            <w:smartTag w:uri="urn:schemas-microsoft-com:office:smarttags" w:element="metricconverter">
              <w:smartTagPr>
                <w:attr w:name="ProductID" w:val="1747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1747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Ленина, 105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«Дом Кытманова», 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2-я четв. Х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IX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Ленина, 106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«Дом жилой», 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XIX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Ленина, 109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«Дом Дементьева», </w:t>
            </w:r>
            <w:smartTag w:uri="urn:schemas-microsoft-com:office:smarttags" w:element="metricconverter">
              <w:smartTagPr>
                <w:attr w:name="ProductID" w:val="1820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1820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Ленина, 113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«Дом Тонконогова», </w:t>
            </w:r>
            <w:smartTag w:uri="urn:schemas-microsoft-com:office:smarttags" w:element="metricconverter">
              <w:smartTagPr>
                <w:attr w:name="ProductID" w:val="1860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1860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Ленина, 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«Здание, где в сентябре 1913 года выступал во время сибирской экспедиции норвежский полярный исследователь Фритьоф Нансен. Здесь в мужской гимназии в 1915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1917 гг. учился революционер-большевик Лыткин Федор Матвеевич»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Ленина, 122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«Дом воеводы», </w:t>
            </w:r>
            <w:smartTag w:uri="urn:schemas-microsoft-com:office:smarttags" w:element="metricconverter">
              <w:smartTagPr>
                <w:attr w:name="ProductID" w:val="1722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1722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Ленина, 130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«Дом, в котором в начале марта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1917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выступил на собрании Я.М. Свердлов, в мае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1917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 проходили заседания большевиков Енисейского Совета рабочих, солдатских и крестьянских депутатов»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Ленина, 130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Здание магазина Кытманова, кон.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Перенсона, 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«Троицкая церковь», 1772–1782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Петровского, 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«Дом Козицина», начало ХХ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Петровского, 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«Типография Дементьева», </w:t>
            </w:r>
            <w:smartTag w:uri="urn:schemas-microsoft-com:office:smarttags" w:element="metricconverter">
              <w:smartTagPr>
                <w:attr w:name="ProductID" w:val="1890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1890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Петровского, 11/2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(дом)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Петровского, 11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(флигель)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«Усадьба Евсеева», </w:t>
            </w:r>
            <w:smartTag w:uri="urn:schemas-microsoft-com:office:smarttags" w:element="metricconverter">
              <w:smartTagPr>
                <w:attr w:name="ProductID" w:val="1730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1730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пер. Пожарный, 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«Богоявленский собор», 1738–1750 гг.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Рабоче-Крестьянская, 62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Пакгауз Бородкина, 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сер. Х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Рабоче-Крестьянская, 62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«Дом Бородкина», </w:t>
            </w:r>
            <w:smartTag w:uri="urn:schemas-microsoft-com:office:smarttags" w:element="metricconverter">
              <w:smartTagPr>
                <w:attr w:name="ProductID" w:val="1861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1861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Рабоче–Крестьянская, 101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строение 1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строение 3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строение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«Спасский монастырь: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Спасская церковь;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Захарьевская надвратная церковь;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здание келий;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ограда», 1641–1750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Рабоче-Крестьянская, 106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«Здание аптеки», кон. Х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Енисейск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Рабоче-Крестьянская, 116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«Ансамбль Успенской церкви», 1793–1819 гг.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Казачинский район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д. Широково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Горная, 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«Здание земской больницы», </w:t>
            </w:r>
            <w:smartTag w:uri="urn:schemas-microsoft-com:office:smarttags" w:element="metricconverter">
              <w:smartTagPr>
                <w:attr w:name="ProductID" w:val="1900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1900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Канск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Московская, 68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«Собор Спасский», </w:t>
            </w:r>
            <w:smartTag w:uri="urn:schemas-microsoft-com:office:smarttags" w:element="metricconverter">
              <w:smartTagPr>
                <w:attr w:name="ProductID" w:val="1804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1804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., </w:t>
            </w:r>
            <w:smartTag w:uri="urn:schemas-microsoft-com:office:smarttags" w:element="metricconverter">
              <w:smartTagPr>
                <w:attr w:name="ProductID" w:val="1912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1912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5FA" w:rsidRPr="00AE5E34" w:rsidRDefault="008E45FA" w:rsidP="008E45FA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AA6" w:rsidRPr="00AE5E34" w:rsidRDefault="008E45FA" w:rsidP="008E45FA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Красноярский край, Каратузский район,                   с. Каратузское,</w:t>
            </w:r>
          </w:p>
          <w:p w:rsidR="008E45FA" w:rsidRPr="00AE5E34" w:rsidRDefault="008E45FA" w:rsidP="008E45F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ул. Советская, 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5FA" w:rsidRPr="00AE5E34" w:rsidRDefault="008E45FA" w:rsidP="008E45FA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«Церковь Петра и Павла», 1849–1852, 1886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5FA" w:rsidRPr="00AE5E34" w:rsidRDefault="008E45FA" w:rsidP="008E45FA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Курагинский район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с. Кочергино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Советская, 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Церковь Вознесения, 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нач. ХХ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Курагинский район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с. Шалоболино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Карла Маркса, 23а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Церковь Троицкая, 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сер.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Бограда, 92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«Доходный дом Ковского», 1896-1897 гг., 1912-1915 гг., дек.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1918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– май </w:t>
            </w:r>
            <w:smartTag w:uri="urn:schemas-microsoft-com:office:smarttags" w:element="metricconverter">
              <w:smartTagPr>
                <w:attr w:name="ProductID" w:val="1919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1919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Вейнбаума, 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«Дом мещанки Д.Ш. Глянцшпигель», начало 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XX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века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Горького, 2 (лит.</w:t>
            </w:r>
            <w:r w:rsidR="00CD4AA6"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Б, Б1)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Здание духовной семинарии, 1906–1907 гг.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ул. Горького, 2, строение 1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«Духовная семинария: бани (кирпичные)», 1900–1909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ул. Горького, 2, 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строение 2, строение 3 (лит. В1)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«Духовная семинария: хозяйственные службы (кирпичные)», 1900–1909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Горького, 2, строение 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«Духовная семинария: больница (деревянная)», 1900–1909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Горького,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«Духовная семинария: ограда», 1895–1899 гг., 1900–1909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Горького, 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Особняк, </w:t>
            </w:r>
            <w:smartTag w:uri="urn:schemas-microsoft-com:office:smarttags" w:element="metricconverter">
              <w:smartTagPr>
                <w:attr w:name="ProductID" w:val="1946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1946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Горького, 9 (лит. А, А1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А4)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Горького, 9 (лит. Г5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Г8)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Усадьба Колесникова, </w:t>
            </w:r>
            <w:smartTag w:uri="urn:schemas-microsoft-com:office:smarttags" w:element="metricconverter">
              <w:smartTagPr>
                <w:attr w:name="ProductID" w:val="1906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1906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жилой дом,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амбар,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ворота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Горького, 11 (лит. 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Усадьба, 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1910-е гг.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врача Гланца, в котором с апреля </w:t>
            </w:r>
            <w:smartTag w:uri="urn:schemas-microsoft-com:office:smarttags" w:element="metricconverter">
              <w:smartTagPr>
                <w:attr w:name="ProductID" w:val="1920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1920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 размещалась народная консерватория - первое музыкальное заведение г. Красноярска (дерево),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ворота (дерево)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Горького, 11 (лит. А1, А2)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Флигель Королёвой Н.М. (кирпич, дерево), </w:t>
            </w:r>
            <w:smartTag w:uri="urn:schemas-microsoft-com:office:smarttags" w:element="metricconverter">
              <w:smartTagPr>
                <w:attr w:name="ProductID" w:val="1904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1904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Горького, 13 (лит. А)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Горького, 15 (лит. 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Усадьба С.В. Телегина (дерево),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 1910-е гг.: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флигель,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дом жилой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Горького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, 17 (лит. 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Усадьба Некрасова Г.П. (дерево),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 нач. ХХ в.: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дом жилой,</w:t>
            </w:r>
          </w:p>
          <w:p w:rsidR="00D66B7B" w:rsidRPr="00AE5E34" w:rsidRDefault="00CD4AA6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="00D66B7B"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орота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Карла Маркса, 118/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Горького, 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Дом жилой с магазином, руб. ХIХ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ХХ вв.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Карла Маркса, 118 (лит. Б, Б1)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Дом жилой Севастьянова, рек. </w:t>
            </w:r>
            <w:smartTag w:uri="urn:schemas-microsoft-com:office:smarttags" w:element="metricconverter">
              <w:smartTagPr>
                <w:attr w:name="ProductID" w:val="1908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1908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Горького, 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Архиерейский дом, 1866–1886 гг., арх. Хейн А.Ф.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Декабристов, 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Римско-католический костёл. Псевдоготика, 1910–1911 гг. Арх. Соколовский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Декабристов, 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Дом ксендза, </w:t>
            </w:r>
            <w:smartTag w:uri="urn:schemas-microsoft-com:office:smarttags" w:element="metricconverter">
              <w:smartTagPr>
                <w:attr w:name="ProductID" w:val="1910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1910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Декабристов, 20, 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«Римско-католический костел: ограда», 3-я четв. 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XX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Дзержинского, 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Флигель усадьбы Калугина, руб. ХIХ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ХХ вв.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Дзержинского, 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Дом жилой усадьбы Калугина, </w:t>
            </w:r>
            <w:smartTag w:uri="urn:schemas-microsoft-com:office:smarttags" w:element="metricconverter">
              <w:smartTagPr>
                <w:attr w:name="ProductID" w:val="1880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1880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86" w:rsidRPr="00AE5E34" w:rsidRDefault="008D1B86" w:rsidP="008D1B86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B86" w:rsidRPr="00AE5E34" w:rsidRDefault="008D1B86" w:rsidP="008D1B8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 xml:space="preserve">Красноярский край, </w:t>
            </w:r>
            <w:r w:rsidR="004A6F80">
              <w:rPr>
                <w:rFonts w:ascii="Times New Roman" w:hAnsi="Times New Roman"/>
                <w:sz w:val="24"/>
                <w:szCs w:val="24"/>
              </w:rPr>
              <w:br/>
            </w:r>
            <w:r w:rsidRPr="00AE5E34">
              <w:rPr>
                <w:rFonts w:ascii="Times New Roman" w:hAnsi="Times New Roman"/>
                <w:sz w:val="24"/>
                <w:szCs w:val="24"/>
              </w:rPr>
              <w:t>г. Красноярск</w:t>
            </w:r>
            <w:r w:rsidRPr="00AE5E34">
              <w:rPr>
                <w:rFonts w:ascii="Times New Roman" w:hAnsi="Times New Roman"/>
                <w:sz w:val="24"/>
                <w:szCs w:val="24"/>
              </w:rPr>
              <w:br/>
              <w:t>ул. Дубровинского, 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B86" w:rsidRPr="00AE5E34" w:rsidRDefault="008D1B86" w:rsidP="008D1B86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Речной вокзал, 1950-е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B86" w:rsidRPr="00AE5E34" w:rsidRDefault="008D1B86" w:rsidP="008D1B86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ind w:firstLine="8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Красноярск,</w:t>
            </w:r>
          </w:p>
          <w:p w:rsidR="00D66B7B" w:rsidRPr="00AE5E34" w:rsidRDefault="00D66B7B" w:rsidP="00D66B7B">
            <w:pPr>
              <w:spacing w:after="0" w:line="256" w:lineRule="auto"/>
              <w:ind w:left="8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Дубровинского, 1, стр. 1, стр.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ind w:left="81" w:right="8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«Кладовые под набережной реки Енисей», 1911–1914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Дубровинского, 72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Здание полицейского управления, в котором 24 апреля </w:t>
            </w:r>
            <w:smartTag w:uri="urn:schemas-microsoft-com:office:smarttags" w:element="metricconverter">
              <w:smartTagPr>
                <w:attr w:name="ProductID" w:val="1897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1897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 Ленин Владимир Ильич получил официальное уведомление об отправке его в Шушенское и где он встретился со своими соратниками по петербургскому «Союзу борьбы за освобождение рабочего класса» Ванеевым Анатолием Александровичем, Кржижановским Глебом Максимилиановичем и Старковым Василием Васильевичем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Дубровинского, 84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«Краеведческий музей. Египетский стиль», 1912–1929 гг., архитектор Л.А. Чернышев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Игарская, 6 (лит. Б)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«Троицкая церковь», 1836–1842 гг.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Каратанова, 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Усадьба в стиле русского классицизма, нач. Х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Кирова, 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«Учительская семинария: жилой корпус», 1900-е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Кирова,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просвещения для учителей Приенисейского края, 1913–1914 гг., арх. Дриженко С.Г.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Кирова, 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«Жилой особняк Ицына. Стиль Ориенталь», 1911–1912 гг., архитекторы Л.А. Чернышев, В.А. Соколовский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Кирова, 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Здание городской лечебницы, </w:t>
            </w:r>
            <w:smartTag w:uri="urn:schemas-microsoft-com:office:smarttags" w:element="metricconverter">
              <w:smartTagPr>
                <w:attr w:name="ProductID" w:val="1887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1887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Карла Маркса, 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Здание гостиного двора, 1857–1863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Карла Маркса,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«Дом жилой Н.А. Фон-Эзерского», 2-я пол. 19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Карла Маркса, 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Дом жилой, нач.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Карла Маркса, 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«Усадьба Поповых: флигель, ворота», 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пол. 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XIX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Карла Маркса, 32а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«Дом Ярилова», нач. 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XIX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Местного (муниципального)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Карла Маркса, 36/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Парижской Коммуны, 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«Жилой особняк Гадалова. Неоренессанс», </w:t>
            </w:r>
            <w:smartTag w:uri="urn:schemas-microsoft-com:office:smarttags" w:element="metricconverter">
              <w:smartTagPr>
                <w:attr w:name="ProductID" w:val="1904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1904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 Арх. Соколовский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Карла Маркса, 36/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Парижской Коммуны, 20, стр. 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«Усадьба Гадалова: привратницкая», нач. 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XX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Карла Маркса, 36/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Парижской Коммуны, 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«Усадьба Гадалова: ограда с воротами», нач. 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XX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Карла Маркса, 38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Здание, где в 1907 – мае </w:t>
            </w:r>
            <w:smartTag w:uri="urn:schemas-microsoft-com:office:smarttags" w:element="metricconverter">
              <w:smartTagPr>
                <w:attr w:name="ProductID" w:val="1913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1913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 работал первый председатель Красноярского Совета рабочих и солдатских депутатов Дубровинский Яков Фёдорович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Красноярск,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Карла Маркса, 40 (Лит. 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ind w:left="81" w:right="8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«Дом жилой М.Г. Колегова», рубеж 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XIX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XX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Карла Маркса, 42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Дом, где в </w:t>
            </w:r>
            <w:smartTag w:uri="urn:schemas-microsoft-com:office:smarttags" w:element="metricconverter">
              <w:smartTagPr>
                <w:attr w:name="ProductID" w:val="1957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1957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 начал работать институт физики под руководством Киренского Леонида Васильевича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ул. Карла Маркса, 45, 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стр. 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«Здание больницы Общества врачей», 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XIX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Карла Маркса, 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Здание фельдшерско-акушерской школы, где в 1902–1906 годах проходили заседания Красноярского комитета РСДРП, хранилась нелегальная литература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Карла Маркса, 52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«Доходный дом Г.В. Юдина», 1880-е, 1910-е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Местного (муниципального)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Сурикова, 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«Дом Зельмановича. Неоренессанс», 1910–1911 гг. Арх. Соколовский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Карла Маркса, 88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Дом специалистов, 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1930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Карла Маркса, 96а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Жилой особняк. Провинциальное барокко, нач. ХХ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Карла Маркса, 96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pStyle w:val="2"/>
              <w:spacing w:line="256" w:lineRule="auto"/>
              <w:rPr>
                <w:color w:val="auto"/>
                <w:sz w:val="24"/>
                <w:lang w:eastAsia="en-US"/>
              </w:rPr>
            </w:pPr>
            <w:r w:rsidRPr="00AE5E34">
              <w:rPr>
                <w:color w:val="auto"/>
                <w:sz w:val="24"/>
                <w:lang w:eastAsia="en-US"/>
              </w:rPr>
              <w:t>«Флигель усадьбы С.С. Тропина», 1910–1913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Карла Маркса, 118/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Горького, 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pStyle w:val="2"/>
              <w:spacing w:line="256" w:lineRule="auto"/>
              <w:rPr>
                <w:color w:val="auto"/>
                <w:sz w:val="24"/>
                <w:lang w:eastAsia="en-US"/>
              </w:rPr>
            </w:pPr>
            <w:r w:rsidRPr="00AE5E34">
              <w:rPr>
                <w:color w:val="auto"/>
                <w:sz w:val="24"/>
                <w:lang w:eastAsia="en-US"/>
              </w:rPr>
              <w:t>Усадьба Севастьянова,</w:t>
            </w:r>
            <w:r w:rsidRPr="00AE5E34">
              <w:rPr>
                <w:noProof/>
                <w:color w:val="auto"/>
                <w:sz w:val="24"/>
                <w:lang w:eastAsia="en-US"/>
              </w:rPr>
              <w:t xml:space="preserve"> кон. ХIХ в.: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дом каменный с магазином,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кладовые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Декабристов, 21/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Карла Маркса, 124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Общежитие лесотехнического института, 1930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Карла Маркса, 132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Дом жилой, 1950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Красной Армии, 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«Богадельня Т.И. Щеголевой», 1875 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Красная площадь, 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0871C5" w:rsidP="000871C5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«Баня торговая купца </w:t>
            </w:r>
            <w:r w:rsidR="00D66B7B"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В.А. Мейеровича и крестьянина И.М. Флейшера», архитектор В.А. Соколовский, 1911–1913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Красная площадь, 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«Дом жилой», нач. 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XX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Ады Лебедевой, 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Дом Арбекова, нач. ХХ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9 Января, 30 (лит. Б3)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Благовещенская церковь, 1804–1823 гг.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noProof/>
                <w:sz w:val="24"/>
                <w:szCs w:val="24"/>
                <w:lang w:eastAsia="en-US"/>
              </w:rPr>
              <w:t>ул. Ленина, 56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noProof/>
                <w:sz w:val="24"/>
                <w:szCs w:val="24"/>
                <w:lang w:eastAsia="en-US"/>
              </w:rPr>
              <w:t>«Гостиница «Россия», 1880-е – 1890-е гг., 1950-е гг., февраль – май 1920 года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Ленина, 59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Пожарная команда II части, </w:t>
            </w:r>
            <w:smartTag w:uri="urn:schemas-microsoft-com:office:smarttags" w:element="metricconverter">
              <w:smartTagPr>
                <w:attr w:name="ProductID" w:val="1904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1904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94"/>
        </w:trPr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Ленина, 62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Почтамт. Модерн, 1908–1911 гг. Арх. Соколовский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476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Ленина, 66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Деревянный двухэтажный особняк, конец Х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Ленина/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Вейнбаума, 67/34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жилой А.В. Телегина, кон. 19 в., </w:t>
            </w:r>
            <w:smartTag w:uri="urn:schemas-microsoft-com:office:smarttags" w:element="metricconverter">
              <w:smartTagPr>
                <w:attr w:name="ProductID" w:val="1908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1908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Местного (муниципального)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Ленина, 74, стр. 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Дом, в котором в 1907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1925 гг. жили советские альпинисты-исследователи братья Виталий и Евгений Абалаковы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ул. Ленина, 76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9B5178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«Дом деревянны</w:t>
            </w:r>
            <w:r w:rsidR="009B5178"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й священника К. Кожевникова», </w:t>
            </w: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1880-е гг.,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ул. Ленина, 76, стр. 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«Дом каменный священника К. Кожевникова», 1890–1896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Ленина, 79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Дом, в котором с 1856 по 1861 гг. учился В.И. Суриков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Ленина, 88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«Дом с воротами О.К. Андреевой и М.К. Базилевич», 1914 год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Ленина, 98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Дом, в котором в </w:t>
            </w:r>
            <w:smartTag w:uri="urn:schemas-microsoft-com:office:smarttags" w:element="metricconverter">
              <w:smartTagPr>
                <w:attr w:name="ProductID" w:val="1848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1848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родился и жил до </w:t>
            </w:r>
            <w:smartTag w:uri="urn:schemas-microsoft-com:office:smarttags" w:element="metricconverter">
              <w:smartTagPr>
                <w:attr w:name="ProductID" w:val="1868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1868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 Суриков Василий Иванович. В доме – музей В.И. Сурикова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noProof/>
                <w:sz w:val="24"/>
                <w:szCs w:val="24"/>
                <w:lang w:eastAsia="en-US"/>
              </w:rPr>
              <w:t>ул. Ленина, 98, стр. 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noProof/>
                <w:sz w:val="24"/>
                <w:szCs w:val="24"/>
                <w:lang w:eastAsia="en-US"/>
              </w:rPr>
              <w:t>«Флигель усадьбы В.И. Сурикова», 1900-е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Местного (муниципального) 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Ленина, 98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(лит. Г4)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noProof/>
                <w:sz w:val="24"/>
                <w:szCs w:val="24"/>
                <w:lang w:eastAsia="en-US"/>
              </w:rPr>
              <w:t xml:space="preserve">«Амбар с завозней усадьбы В.И. Сурикова», рубеж </w:t>
            </w:r>
            <w:r w:rsidRPr="00AE5E34">
              <w:rPr>
                <w:rFonts w:ascii="Times New Roman" w:hAnsi="Times New Roman"/>
                <w:bCs/>
                <w:noProof/>
                <w:sz w:val="24"/>
                <w:szCs w:val="24"/>
                <w:lang w:val="en-US" w:eastAsia="en-US"/>
              </w:rPr>
              <w:t>XIX</w:t>
            </w:r>
            <w:r w:rsidRPr="00AE5E34">
              <w:rPr>
                <w:rFonts w:ascii="Times New Roman" w:hAnsi="Times New Roman"/>
                <w:bCs/>
                <w:noProof/>
                <w:sz w:val="24"/>
                <w:szCs w:val="24"/>
                <w:lang w:eastAsia="en-US"/>
              </w:rPr>
              <w:t xml:space="preserve"> – ХХ вв., реконструкция конца 1970-х – начала 1980-х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Местного (муниципального) 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Ленина, 98,</w:t>
            </w:r>
            <w:r w:rsidRPr="00AE5E34">
              <w:rPr>
                <w:rFonts w:ascii="Times New Roman" w:hAnsi="Times New Roman"/>
                <w:bCs/>
                <w:noProof/>
                <w:sz w:val="24"/>
                <w:szCs w:val="24"/>
                <w:lang w:eastAsia="en-US"/>
              </w:rPr>
              <w:t xml:space="preserve"> по периметру земельного участка с кадастровым номером 24:50:0300227:3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noProof/>
                <w:sz w:val="24"/>
                <w:szCs w:val="24"/>
                <w:lang w:eastAsia="en-US"/>
              </w:rPr>
              <w:t>«Ограда с воротами усадьбы В.И. Сурикова»,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 </w:t>
            </w:r>
            <w:r w:rsidRPr="00AE5E34">
              <w:rPr>
                <w:rFonts w:ascii="Times New Roman" w:hAnsi="Times New Roman"/>
                <w:bCs/>
                <w:noProof/>
                <w:sz w:val="24"/>
                <w:szCs w:val="24"/>
                <w:lang w:eastAsia="en-US"/>
              </w:rPr>
              <w:t xml:space="preserve">рубеж </w:t>
            </w:r>
            <w:r w:rsidRPr="00AE5E34">
              <w:rPr>
                <w:rFonts w:ascii="Times New Roman" w:hAnsi="Times New Roman"/>
                <w:bCs/>
                <w:noProof/>
                <w:sz w:val="24"/>
                <w:szCs w:val="24"/>
                <w:lang w:val="en-US" w:eastAsia="en-US"/>
              </w:rPr>
              <w:t>XIX</w:t>
            </w:r>
            <w:r w:rsidRPr="00AE5E34">
              <w:rPr>
                <w:rFonts w:ascii="Times New Roman" w:hAnsi="Times New Roman"/>
                <w:bCs/>
                <w:noProof/>
                <w:sz w:val="24"/>
                <w:szCs w:val="24"/>
                <w:lang w:eastAsia="en-US"/>
              </w:rPr>
              <w:t xml:space="preserve"> – ХХ вв., рек. 1970-х – начала 1980-х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Местного (муниципального)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Ленина, 108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Гостиница «Новая Россия», </w:t>
            </w:r>
            <w:smartTag w:uri="urn:schemas-microsoft-com:office:smarttags" w:element="metricconverter">
              <w:smartTagPr>
                <w:attr w:name="ProductID" w:val="1904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1904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Ленина, 150 (лит. Б)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Школа. Модерн, 1910–1911 гг. Арх. Соколовский.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Здание, в котором в 1918 году находился штаб Красной Гвардии, руководивший в июне 1918 года Мариинским и Клюквинским фронтами по борьбе с интервентами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Ленина, 167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Деревянный двухэтажный особняк, начало ХХ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Ломоносова, 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Ольгинский детский приют, нач. ХХ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Ломоносова, 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«Дом Белоусова», руб. 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XIX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XX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Марковского, 21, стр. 1 (лит. Б, Б1, Б2) (флигель)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Марковского, 21 (лит. А, А1, А2) (дом)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1C5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Усадьба Чернышова, </w:t>
            </w:r>
            <w:smartTag w:uri="urn:schemas-microsoft-com:office:smarttags" w:element="metricconverter">
              <w:smartTagPr>
                <w:attr w:name="ProductID" w:val="1912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1912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Арх. Чернышов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Сурикова, 42 (лит. Б, Б1, Б4)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Дом Дубровина, </w:t>
            </w:r>
            <w:smartTag w:uri="urn:schemas-microsoft-com:office:smarttags" w:element="metricconverter">
              <w:smartTagPr>
                <w:attr w:name="ProductID" w:val="1881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1881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Марковского, 58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1C5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Жилой особняк Ускова. Неоренессанс, </w:t>
            </w:r>
            <w:smartTag w:uri="urn:schemas-microsoft-com:office:smarttags" w:element="metricconverter">
              <w:smartTagPr>
                <w:attr w:name="ProductID" w:val="1880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1880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Арх. Дриженко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ул. Марковского, 102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Усадьба казаков Глубоковых, конец </w:t>
            </w:r>
            <w:r w:rsidRPr="00AE5E34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XIX</w:t>
            </w: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– начало </w:t>
            </w:r>
            <w:r w:rsidRPr="00AE5E34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XX</w:t>
            </w: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вв.: 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дом, </w:t>
            </w:r>
            <w:r w:rsidRPr="00AE5E34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II</w:t>
            </w: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половина </w:t>
            </w:r>
            <w:r w:rsidRPr="00AE5E34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XIX</w:t>
            </w: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в., начало </w:t>
            </w:r>
            <w:r w:rsidRPr="00AE5E34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XX</w:t>
            </w: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в.</w:t>
            </w:r>
          </w:p>
          <w:p w:rsidR="00D66B7B" w:rsidRPr="00AE5E34" w:rsidRDefault="00D66B7B" w:rsidP="00CD4AA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флигель, конец </w:t>
            </w:r>
            <w:r w:rsidRPr="00AE5E34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XIX</w:t>
            </w: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Мелькомбинатская, 2г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Здание, где в помещении библиотеки Юдина в марте–апреле </w:t>
            </w:r>
            <w:smartTag w:uri="urn:schemas-microsoft-com:office:smarttags" w:element="metricconverter">
              <w:smartTagPr>
                <w:attr w:name="ProductID" w:val="1897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1897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и в сентябре </w:t>
            </w:r>
            <w:smartTag w:uri="urn:schemas-microsoft-com:office:smarttags" w:element="metricconverter">
              <w:smartTagPr>
                <w:attr w:name="ProductID" w:val="1898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1898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 Ленин Владимир Ильич работал над книгой «Развитие капитализма в России»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пр. Мира, 7б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«Дом Е.И. Шарыпова», 1896 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пр. Мира, 9 (лит. Б3) (учебный корпус)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пр. Мира, 9 (лит. Б, Б1) (западный флигель)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пр. Мира, 9, стр. 1 (лит. А1) (восточный флигель)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Комплекс Щёголевского училища, 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1890–1904 гг.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пр. Мира, 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Жилой дом. Русский классицизм, нач. ХХ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22б (лит. А, А1)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Дом Тюрепина, 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w:t>I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 четв.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пр. Мира, 22 (лит. А1)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«Флигель усадьбы А.Ф. Кузнецовой», последняя треть </w:t>
            </w:r>
            <w:r w:rsidRPr="00AE5E34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XIX</w:t>
            </w: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века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24г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Контора Кузнецова, 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w:t>II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 четв.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25 (лит. А1, А3, Б, Б1)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Дом Данилова, кон.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29 (лит.А, А1)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Дом Терских, до </w:t>
            </w:r>
            <w:smartTag w:uri="urn:schemas-microsoft-com:office:smarttags" w:element="metricconverter">
              <w:smartTagPr>
                <w:attr w:name="ProductID" w:val="1817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1817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пр. Мира, 31/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Парижской Коммуны, 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Здание Енисейского губернского правления, где в марте-апреле </w:t>
            </w:r>
            <w:smartTag w:uri="urn:schemas-microsoft-com:office:smarttags" w:element="metricconverter">
              <w:smartTagPr>
                <w:attr w:name="ProductID" w:val="1897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1897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 Ленин Владимир Ильич неоднократно бывал в связи с определением ему места ссылки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35 (лит. Б, Б1)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«Дом Гудкова», 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w:t>II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 пол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37 (лит. А1, А2, А5, А7, А8)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«Женская прогимназия», 1870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1875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пр. Мира, 37 (лит.А, А9)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Епархиальное училище. Псевдорусский стиль, </w:t>
            </w:r>
            <w:smartTag w:uri="urn:schemas-microsoft-com:office:smarttags" w:element="metricconverter">
              <w:smartTagPr>
                <w:attr w:name="ProductID" w:val="1854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1854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 Арх. Соколовский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43/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Сурикова, 25 (лит. Б, Б1, Б2)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Торговый дом Раззорёновых, кон.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44 (лит. Б, Б2,  Б4)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Дом В.Г. Гадалова, кон.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45 (лит. А, А1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А3)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47 (комната 2 в пом. 7 на 1-м этаже)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Дом служителей Покровской церкви, до </w:t>
            </w:r>
            <w:smartTag w:uri="urn:schemas-microsoft-com:office:smarttags" w:element="metricconverter">
              <w:smartTagPr>
                <w:attr w:name="ProductID" w:val="1828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1828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47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Дом полковника Волкова, кон.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пр. Мира, 49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Торговый дом Ревильон-братья. Неоклассицизм, 1910–1912 гг. Арх. Соколовский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пр. Мира, 51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Дом Полякова с магазином, кон.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54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Дом Полуянова, </w:t>
            </w:r>
            <w:smartTag w:uri="urn:schemas-microsoft-com:office:smarttags" w:element="metricconverter">
              <w:smartTagPr>
                <w:attr w:name="ProductID" w:val="1825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1825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пр. Мира, 54а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«Флигель усадьбы И.П. Полуянова», 1880-е годы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пр. Мира, 55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«Типография Кахановской. Модерн», </w:t>
            </w:r>
            <w:smartTag w:uri="urn:schemas-microsoft-com:office:smarttags" w:element="metricconverter">
              <w:smartTagPr>
                <w:attr w:name="ProductID" w:val="1910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1910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 Арх. Соколовский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57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Дом Франкфурта, </w:t>
            </w:r>
            <w:smartTag w:uri="urn:schemas-microsoft-com:office:smarttags" w:element="metricconverter">
              <w:smartTagPr>
                <w:attr w:name="ProductID" w:val="1911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1911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59/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Вейнбаума, 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Торговый дом Смирновых, </w:t>
            </w:r>
            <w:smartTag w:uri="urn:schemas-microsoft-com:office:smarttags" w:element="metricconverter">
              <w:smartTagPr>
                <w:attr w:name="ProductID" w:val="1849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1849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Вейнбаума, 15, стр. 6 (больничный корпус)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63а (флигель)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Больничный корпус с флигелем, 1894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1898 гг. рек. 1900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Вейнбаума, 15, стр. 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Главный больничный корпус, 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w:t>II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 пол.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Вейнбаума, 15, стр. 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«Церковь Николая Чудотворца (при городской больнице)», </w:t>
            </w:r>
            <w:smartTag w:uri="urn:schemas-microsoft-com:office:smarttags" w:element="metricconverter">
              <w:smartTagPr>
                <w:attr w:name="ProductID" w:val="1907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1907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Вейнбаума, 15, стр. 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noProof/>
                <w:sz w:val="24"/>
                <w:szCs w:val="24"/>
                <w:lang w:eastAsia="en-US"/>
              </w:rPr>
              <w:t>«Гараж с проходной», I пол. ХХ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66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Дом нотариуса Ставровского, </w:t>
            </w:r>
            <w:smartTag w:uri="urn:schemas-microsoft-com:office:smarttags" w:element="metricconverter">
              <w:smartTagPr>
                <w:attr w:name="ProductID" w:val="1890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1890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пр. Мира, 67 (лит. Б6)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«Здание Благородного Собрания, в котором размещалось издательство «Приступ», созданное в апреле 1917 года по предложению средне-сибирского бюро ЦК большевиков; в 1917 году вышли из печати: К. Маркс и Ф. Энгельс – «Коммунистический манифест», В.И. Ленин – «Письма о тактике» и «О земле», программа РСДРП, А.М. Коллонтай – «Кому нужна война» и др.», 1854–1858 гг., 1874–1875 гг., 1917–1918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70 (лит. Б4, Б5)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«Типография и редакция Е.Ф. Кудрявцева», 1888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1890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пр. Мира, 71 (лит.Б, Б1, Б10)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«Купеческий клуб. Модерн», </w:t>
            </w:r>
            <w:smartTag w:uri="urn:schemas-microsoft-com:office:smarttags" w:element="metricconverter">
              <w:smartTagPr>
                <w:attr w:name="ProductID" w:val="1908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1908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., архитектор Л.А. Чернышев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пр. Мира, 73 (лит. Б, Б1–Б7)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Дом, в котором в октябре 1905 года Красноярская организация РСДРП и Совет рабочих и солдатских депутатов проводили общегородские митинги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74 (лит. А, А3, А4)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Дом Петрова, кон.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75 (лит. Б, Б1)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Аптека общества врачей, кон.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75, стр. 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noProof/>
                <w:sz w:val="24"/>
                <w:szCs w:val="24"/>
                <w:lang w:eastAsia="en-US"/>
              </w:rPr>
              <w:t>«Флигель общества врачей», 1910-е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76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Дом Токарева с гостиницей «Грандотель», </w:t>
            </w:r>
            <w:smartTag w:uri="urn:schemas-microsoft-com:office:smarttags" w:element="metricconverter">
              <w:smartTagPr>
                <w:attr w:name="ProductID" w:val="1915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1915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78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«Дом купца Гарина», 1883 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пр. Мира, 79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Торговый дом Шмандина. Неоренессанс, 1880–1900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82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корпус 1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(лит. А, А5)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Лесотехнический институт, 1930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83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Здание женской гимназии, 1880–1885 гг.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85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Дом жилой, 1936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1940е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86 (лит. А, А3, А4, А5, А16, А17, А19, Б20)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Торговый дом Семёнова-Романова, 1880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пр. Мира, 90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Торговый дом Гадалова. Модерн. 1912–1913 гг. Арх. Соколовский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87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Дом Н.А. Кузнецовой с магазином, </w:t>
            </w:r>
            <w:smartTag w:uri="urn:schemas-microsoft-com:office:smarttags" w:element="metricconverter">
              <w:smartTagPr>
                <w:attr w:name="ProductID" w:val="1890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1890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пр. Мира, 93 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Карла Маркса, 114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Административное здание, 1950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пр. Мира, 96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Торговый дом Лидмана. Модерн, 1909–1910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пр. Мира, 98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Здание Духовного братства, 1912–1916 гг., арх. Чернышов Л.А.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пр. Мира, 98а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«Духовное училище», кон. 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XIX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105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Дом жилой, 1936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1938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107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Дом жилой, 1930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108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Обороны, 2б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Центр научно-технической информации. Дом жилой, 1950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109 (лит. А, А1)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Дом жилой с магазином, 1930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110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Дом Советов, 1950 гг., проект </w:t>
            </w:r>
            <w:smartTag w:uri="urn:schemas-microsoft-com:office:smarttags" w:element="metricconverter">
              <w:smartTagPr>
                <w:attr w:name="ProductID" w:val="1936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1936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пр. Мира, 112 (лит. А1, А2, А3)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Ленина, 127 (лит. А, А4)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Управление гражданской авиации. Дом жилой, 1950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Обороны, 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Дом жилой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Местного (муниципального)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Парижской Коммуны, 13 (лит. Б, Б1)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Жилой особняк Савиных. Модерн, начало ХХ в. Арх. Соколовский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Перенсона, 20 (лит. Б, Б1)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«Здание, в котором с сентября 1917 года по июнь 1918 года размещался губисполком Совета рабочих и солдатских депутатов Енисейской губернии».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«Общественное собрание. Неоампир». Арх. Соколовский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Перенсона, 55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«Дом жилой деревянный»,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первая четверть ХХ века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Красноярск,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Профсоюзов, 3 (лит. Б3)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«Первое Сибирское техническое железнодорожное училище им. Императора Николая II – Красноярская школа военных техников (ШВТ) железнодорожного транспорта», 1897, 1934–1943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Профсоюзов, 39 (лит. В80–В82)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Здание сборочного цеха железнодорожных мастерских, где в январе </w:t>
            </w:r>
            <w:smartTag w:uri="urn:schemas-microsoft-com:office:smarttags" w:element="metricconverter">
              <w:smartTagPr>
                <w:attr w:name="ProductID" w:val="1905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1905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часто проходили митинги, собрания рабочих и 6 декабря </w:t>
            </w:r>
            <w:smartTag w:uri="urn:schemas-microsoft-com:office:smarttags" w:element="metricconverter">
              <w:smartTagPr>
                <w:attr w:name="ProductID" w:val="1905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1905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был создан Красноярский Совет рабочих и солдатских депутатов. Здесь с 23 декабря </w:t>
            </w:r>
            <w:smartTag w:uri="urn:schemas-microsoft-com:office:smarttags" w:element="metricconverter">
              <w:smartTagPr>
                <w:attr w:name="ProductID" w:val="1905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1905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по 6 января </w:t>
            </w:r>
            <w:smartTag w:uri="urn:schemas-microsoft-com:office:smarttags" w:element="metricconverter">
              <w:smartTagPr>
                <w:attr w:name="ProductID" w:val="1906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1906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 свыше 800 рабочих и солдат железнодорожного батальона сдерживали вооруженную осаду 10-тысячного правительственного войска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Робеспьера, 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Дом жилой, 1930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ул. Советская, 35 </w:t>
            </w: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(лит. Б, Б2)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«Городское начальное училище в Николаевской слободе»,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1913–1915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Сурикова, 23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пом. 1, пом. 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Быв. городская библиотека, которую посещал Ленин Владимир Ильич в </w:t>
            </w:r>
            <w:smartTag w:uri="urn:schemas-microsoft-com:office:smarttags" w:element="metricconverter">
              <w:smartTagPr>
                <w:attr w:name="ProductID" w:val="1897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1897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Сурикова, 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Церковь Покрова, 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XVIII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Сурикова, 26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(кадастровый номер 24:50:0300249:109, лит. Б1, пом. 4, ком. 7 – 9)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«Служебная постройка Покровской церкви», 1870-е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Сурикова, 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CD4AA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«Ог</w:t>
            </w:r>
            <w:r w:rsidR="00CD4AA6"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рада Покровской церкви», 1826, </w:t>
            </w:r>
            <w:r w:rsidRPr="00AE5E3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1870-е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Урицкого, 106 (лит. Б, Б2)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Учительская семинария. Модерн, 1900–1903 гг. Арх. Фольбаум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Урицкого, 106, сооружения 2, 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«Учительская семинария: ограда», рубеж 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XIX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 w:rsidRPr="00AE5E34">
              <w:rPr>
                <w:rFonts w:ascii="Times New Roman" w:hAnsi="Times New Roman"/>
                <w:sz w:val="24"/>
                <w:szCs w:val="24"/>
                <w:lang w:val="en-US" w:eastAsia="en-US"/>
              </w:rPr>
              <w:t>XX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Урицкого, 121, стр. 1 (лит. А2, А5) (флигель)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Урицкого, 123 (лит. Б2) (дом)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«Дом с каменным флигелем Г.В. Юдина», кон. ХIХ в., рек. </w:t>
            </w:r>
            <w:smartTag w:uri="urn:schemas-microsoft-com:office:smarttags" w:element="metricconverter">
              <w:smartTagPr>
                <w:attr w:name="ProductID" w:val="1910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1910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Степана Разина, 51а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Караульная башня – часовня Параскевы Пятницы, </w:t>
            </w:r>
            <w:smartTag w:uri="urn:schemas-microsoft-com:office:smarttags" w:element="metricconverter">
              <w:smartTagPr>
                <w:attr w:name="ProductID" w:val="1855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1855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остров Отдыха, 15а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Стадион им. Ленинского комсомола,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1967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Профсоюзов, 3, стр. 57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Дом, где в 1917–1919 гг. размещался оружейный арсенал и получали оружие рабочие-красногвардейцы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Красноярск, ул. Вейнбаума-остров Отдыха-ул. Матросова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Коммунальный мост, </w:t>
            </w:r>
            <w:smartTag w:uri="urn:schemas-microsoft-com:office:smarttags" w:element="metricconverter">
              <w:smartTagPr>
                <w:attr w:name="ProductID" w:val="1961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1961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Лесная, 51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«Красноярский Успенский мужской монастырь. Летний дом архиерея», 1879–1883 гг., строил иеромонах Зосима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Красноярск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Лесная, 55а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Красноярский Успенский мужской монастырь. Келейный корпус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Манский район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д. Сугристое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Зелёная, 2а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«Церковь Рождественская», </w:t>
            </w:r>
            <w:smartTag w:uri="urn:schemas-microsoft-com:office:smarttags" w:element="metricconverter">
              <w:smartTagPr>
                <w:attr w:name="ProductID" w:val="1912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1912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Минусинск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Гоголя, 65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жилой с воротами, 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кон.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Минусинск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Гоголя, 66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«Дом жилой с магазином», кон.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Минусинск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Гоголя, 68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«Административное здание», 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кон.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Минусинск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Гоголя, 68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«Дом жилой с флигелем и воротами», посл. четв.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Минусинск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Комсомольская, 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Ансамбль, 1801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1813 гг.: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  сторожка,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  ограда с воротами, 2 пол. ХIХ в.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Спасская церковь, 1801–1813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Минусинск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Корнева, 15б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Церковь Вознесения, </w:t>
            </w:r>
            <w:smartTag w:uri="urn:schemas-microsoft-com:office:smarttags" w:element="metricconverter">
              <w:smartTagPr>
                <w:attr w:name="ProductID" w:val="1914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1914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Минусинск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Красных Партизан, 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«Административное здание», кон.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Минусинск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Красных Партизан, 14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(Лит. Б3, Б4)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«Дом жилой», посл. четв. ХIХ 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Минусинск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Красных Партизан, 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Общественное здание, руб. ХIХ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ХХ вв.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Минусинск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Ленина, 60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Здание музея и общественной библиотеки, в котором в 1897–1900 гг. Ленин Владимир Ильич неоднократно бывал и брал книги для работы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Минусинск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Ленина, 60, пом.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«Комплекс музея им. Мартьянова Н.М. Второй корпус», 1900–1901 гг., 1951–1952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Минусинск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Ленина, 71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Дом жилой, посл. четв.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Минусинск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Ленина, 73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«Здание Казначейства», сер.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Минусинск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Ленина, 75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«Дом Беловой», сер.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Минусинск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Ленина, 77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«Дом жилой», посл. четв.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Минусинск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Ленина, 78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Здание, где в 1922 году размещалась редакция газеты «Власть труда» и жил и работал писатель Ян (Янчевецкий) Василий Григорьевич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Минусинск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Ленина, 88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«Магазин», кон.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542FFA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Минусинск</w:t>
            </w:r>
          </w:p>
          <w:p w:rsidR="00D66B7B" w:rsidRPr="00AE5E34" w:rsidRDefault="00542FFA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Обороны, 2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Подсинская, 75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«Комплекс пожарного депо: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     корпус пожарного депо;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     корпус театра», рубеж ХIХ–ХХ вв.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Минусинск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Обороны, 43а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Дом, в котором с декабря 1917 года по июнь </w:t>
            </w:r>
            <w:smartTag w:uri="urn:schemas-microsoft-com:office:smarttags" w:element="metricconverter">
              <w:smartTagPr>
                <w:attr w:name="ProductID" w:val="1918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1918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 размещалась редакция газеты «Известия» – орган Минусинского Совета рабочих, солдатских и крестьянских депутатов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Минусинск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Обороны, 43б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«Дом И.Г. Гусева», 1860–1867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Минусинск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Октябрьская, 65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«Дом, в котором с 25 по 29 сентября 1919 года проходил </w:t>
            </w:r>
            <w:r w:rsidR="00CD4AA6"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I-ый чрезвычайный съезд рабочих, крестьянских и солдатских депутатов, избравший объединённый уездный Совет. Здесь же находился с 13 сентября 1919 года (после освобождения города от колчаковцев) партизанский армейский Совет»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Минусинск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Октябрьская, 67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«Дом жилой с магазином», посл. четв.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Минусинский район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с. Малая Минуса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Шоссейная, 1а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Церковь Спасская, 1906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1911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Норильск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ул. Севастопольская, 7, 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площадь Памяти Героев, соор. 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Комплекс застройки, 1940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1950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Норильск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Ленинский пр., 1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50 лет Октября, 1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Ленинский пр., 2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Ленинский пр., 3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Севастопольская, 2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Ленинский пр., 5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42FFA" w:rsidRPr="00AE5E34" w:rsidRDefault="00542FFA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Севастопольская, 1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Ленинский пр., 7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42FFA" w:rsidRPr="00AE5E34" w:rsidRDefault="00542FFA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Ленинский пр., 8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пл. Гвардейская, 2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Ленинский пр., 9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42FFA" w:rsidRPr="00AE5E34" w:rsidRDefault="00542FFA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Ленинский пр., 10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Ленинский пр., 11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42FFA" w:rsidRPr="00AE5E34" w:rsidRDefault="00542FFA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Ленинский пр., 12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42FFA" w:rsidRPr="00AE5E34" w:rsidRDefault="00542FFA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Ленинский пр., 13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Ленинский пр., 14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42FFA" w:rsidRPr="00AE5E34" w:rsidRDefault="00542FFA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Ленинский пр., 15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Ленинский пр., 16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42FFA" w:rsidRPr="00AE5E34" w:rsidRDefault="00542FFA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Ленинский пр., 17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Ленинский пр., 18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42FFA" w:rsidRPr="00AE5E34" w:rsidRDefault="00542FFA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Ленинский пр., 20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Ленинский пр., 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Ансамбль застройки центра, 1940</w:t>
            </w: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–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1960 гг.: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жилой (с башней) на Октябрьской площади, </w:t>
            </w:r>
            <w:smartTag w:uri="urn:schemas-microsoft-com:office:smarttags" w:element="metricconverter">
              <w:smartTagPr>
                <w:attr w:name="ProductID" w:val="1951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1951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жилой, </w:t>
            </w:r>
            <w:smartTag w:uri="urn:schemas-microsoft-com:office:smarttags" w:element="metricconverter">
              <w:smartTagPr>
                <w:attr w:name="ProductID" w:val="1951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1951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дом жилой (с башней) на Октябрьской площади, 1947 г.;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жилой, </w:t>
            </w:r>
            <w:smartTag w:uri="urn:schemas-microsoft-com:office:smarttags" w:element="metricconverter">
              <w:smartTagPr>
                <w:attr w:name="ProductID" w:val="1951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1951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жилой, </w:t>
            </w:r>
            <w:smartTag w:uri="urn:schemas-microsoft-com:office:smarttags" w:element="metricconverter">
              <w:smartTagPr>
                <w:attr w:name="ProductID" w:val="1948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1948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жилой с центральным универмагом на Гвардейской площади, </w:t>
            </w:r>
            <w:smartTag w:uri="urn:schemas-microsoft-com:office:smarttags" w:element="metricconverter">
              <w:smartTagPr>
                <w:attr w:name="ProductID" w:val="1951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1951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жилой, </w:t>
            </w:r>
            <w:smartTag w:uri="urn:schemas-microsoft-com:office:smarttags" w:element="metricconverter">
              <w:smartTagPr>
                <w:attr w:name="ProductID" w:val="1948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1948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жилой с кинотеатром «Родина», </w:t>
            </w:r>
            <w:smartTag w:uri="urn:schemas-microsoft-com:office:smarttags" w:element="metricconverter">
              <w:smartTagPr>
                <w:attr w:name="ProductID" w:val="1954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1954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промышленности (восточный корпус), </w:t>
            </w:r>
            <w:smartTag w:uri="urn:schemas-microsoft-com:office:smarttags" w:element="metricconverter">
              <w:smartTagPr>
                <w:attr w:name="ProductID" w:val="1958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1958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промышленности, </w:t>
            </w:r>
            <w:smartTag w:uri="urn:schemas-microsoft-com:office:smarttags" w:element="metricconverter">
              <w:smartTagPr>
                <w:attr w:name="ProductID" w:val="1958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1958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дворец культуры комбината, 1952 г.,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1965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жилой с гастрономом № 1 на 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Гвардейской площади, 1952 г.;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жилой с кинотеатром «Победа», </w:t>
            </w:r>
            <w:smartTag w:uri="urn:schemas-microsoft-com:office:smarttags" w:element="metricconverter">
              <w:smartTagPr>
                <w:attr w:name="ProductID" w:val="1956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1956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дом жилой с рестораном «Таймыр», 1954 г.;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жилой с магазинами, </w:t>
            </w:r>
            <w:smartTag w:uri="urn:schemas-microsoft-com:office:smarttags" w:element="metricconverter">
              <w:smartTagPr>
                <w:attr w:name="ProductID" w:val="1957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1957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кинотеатр им. В.И. Ленина, </w:t>
            </w:r>
            <w:smartTag w:uri="urn:schemas-microsoft-com:office:smarttags" w:element="metricconverter">
              <w:smartTagPr>
                <w:attr w:name="ProductID" w:val="1960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1960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жилой с магазинами, </w:t>
            </w:r>
            <w:smartTag w:uri="urn:schemas-microsoft-com:office:smarttags" w:element="metricconverter">
              <w:smartTagPr>
                <w:attr w:name="ProductID" w:val="1956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1956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дом жилой с рестораном «Лама», 1954 г.;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жилой с магазинами, </w:t>
            </w:r>
            <w:smartTag w:uri="urn:schemas-microsoft-com:office:smarttags" w:element="metricconverter">
              <w:smartTagPr>
                <w:attr w:name="ProductID" w:val="1957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1957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жилой с учреждениями, </w:t>
            </w:r>
            <w:smartTag w:uri="urn:schemas-microsoft-com:office:smarttags" w:element="metricconverter">
              <w:smartTagPr>
                <w:attr w:name="ProductID" w:val="1957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1957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жилой с магазинами, </w:t>
            </w:r>
            <w:smartTag w:uri="urn:schemas-microsoft-com:office:smarttags" w:element="metricconverter">
              <w:smartTagPr>
                <w:attr w:name="ProductID" w:val="1960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1960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.;</w:t>
            </w: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жилой с учреждениями, </w:t>
            </w:r>
            <w:smartTag w:uri="urn:schemas-microsoft-com:office:smarttags" w:element="metricconverter">
              <w:smartTagPr>
                <w:attr w:name="ProductID" w:val="1957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1957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Новосёловский район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в 5 км к юго-востоку от п. Аёшка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«Каменный мост 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w:t>XVIII</w:t>
            </w: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 века», 1776–1796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Сухобузимский район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с. Большой Балчуг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Центральная, 38а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Церковь Покровская, </w:t>
            </w:r>
            <w:smartTag w:uri="urn:schemas-microsoft-com:office:smarttags" w:element="metricconverter">
              <w:smartTagPr>
                <w:attr w:name="ProductID" w:val="1912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1912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Сухобузимский район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с. Шила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Ленина, 46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«Покровская церковь», </w:t>
            </w:r>
            <w:smartTag w:uri="urn:schemas-microsoft-com:office:smarttags" w:element="metricconverter">
              <w:smartTagPr>
                <w:attr w:name="ProductID" w:val="1830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1830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Туруханский район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с. Туруханск 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Святого Луки Войно-Ясенецкого, 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«Туруханский Троицкий монастырь», </w:t>
            </w:r>
            <w:smartTag w:uri="urn:schemas-microsoft-com:office:smarttags" w:element="metricconverter">
              <w:smartTagPr>
                <w:attr w:name="ProductID" w:val="1800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1800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Таймырский Долгано-Ненецкий муниципальный район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пгт. Диксон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Памятник-маяк ледоколу «Сибиряков», установленный в </w:t>
            </w:r>
            <w:smartTag w:uri="urn:schemas-microsoft-com:office:smarttags" w:element="metricconverter">
              <w:smartTagPr>
                <w:attr w:name="ProductID" w:val="1942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1942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Ужурский район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г. Ужур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Советская,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Церковь Петра и Павла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Уярский район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д. Новоалександровка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Центральная, 25В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«Церковь Покрова Пресвятой Богородицы», 1909 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Уярский район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с. Ольгино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Центральная, 2а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Ольгинская церковь, </w:t>
            </w:r>
            <w:smartTag w:uri="urn:schemas-microsoft-com:office:smarttags" w:element="metricconverter">
              <w:smartTagPr>
                <w:attr w:name="ProductID" w:val="1899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1899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Уярский район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Уяр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Щетинкина,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«Церковь Спаса Преображения», кон. ХIХ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Уярский район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Уяр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30 лет Победы, 21В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Здание вокзала, </w:t>
            </w:r>
            <w:smartTag w:uri="urn:schemas-microsoft-com:office:smarttags" w:element="metricconverter">
              <w:smartTagPr>
                <w:attr w:name="ProductID" w:val="1900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1900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Уярский район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г. Уяр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Уланова, 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 xml:space="preserve">Водонапорная башня, </w:t>
            </w:r>
            <w:smartTag w:uri="urn:schemas-microsoft-com:office:smarttags" w:element="metricconverter">
              <w:smartTagPr>
                <w:attr w:name="ProductID" w:val="1900 г"/>
              </w:smartTagPr>
              <w:r w:rsidRPr="00AE5E34">
                <w:rPr>
                  <w:rFonts w:ascii="Times New Roman" w:hAnsi="Times New Roman"/>
                  <w:noProof/>
                  <w:sz w:val="24"/>
                  <w:szCs w:val="24"/>
                  <w:lang w:eastAsia="en-US"/>
                </w:rPr>
                <w:t>1900 г</w:t>
              </w:r>
            </w:smartTag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Шушенский район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с. Субботино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ул. Октябрьская, 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Церковь, нач. ХХ в.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FFA" w:rsidRPr="00AE5E34" w:rsidRDefault="00542FFA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A" w:rsidRPr="00AE5E34" w:rsidRDefault="00542FFA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Шушенский район</w:t>
            </w:r>
          </w:p>
          <w:p w:rsidR="00542FFA" w:rsidRPr="00AE5E34" w:rsidRDefault="00542FFA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пгт. Шушенское</w:t>
            </w:r>
          </w:p>
          <w:p w:rsidR="00542FFA" w:rsidRPr="00AE5E34" w:rsidRDefault="00542FFA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Новая, 1</w:t>
            </w:r>
          </w:p>
          <w:p w:rsidR="00542FFA" w:rsidRPr="00AE5E34" w:rsidRDefault="00542FFA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A" w:rsidRPr="00AE5E34" w:rsidRDefault="00542FFA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крестьянина Зырянова, в котором с 7 мая </w:t>
            </w:r>
            <w:smartTag w:uri="urn:schemas-microsoft-com:office:smarttags" w:element="metricconverter">
              <w:smartTagPr>
                <w:attr w:name="ProductID" w:val="1897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1897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по 10 июля </w:t>
            </w:r>
            <w:smartTag w:uri="urn:schemas-microsoft-com:office:smarttags" w:element="metricconverter">
              <w:smartTagPr>
                <w:attr w:name="ProductID" w:val="1898 г"/>
              </w:smartTagPr>
              <w:r w:rsidRPr="00AE5E34">
                <w:rPr>
                  <w:rFonts w:ascii="Times New Roman" w:hAnsi="Times New Roman"/>
                  <w:sz w:val="24"/>
                  <w:szCs w:val="24"/>
                  <w:lang w:eastAsia="en-US"/>
                </w:rPr>
                <w:t>1898 г</w:t>
              </w:r>
            </w:smartTag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. жил Ленин Владимир Ильич;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FFA" w:rsidRPr="00AE5E34" w:rsidRDefault="00542FFA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</w:tcPr>
          <w:p w:rsidR="00542FFA" w:rsidRPr="00AE5E34" w:rsidRDefault="00542FFA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A" w:rsidRPr="00AE5E34" w:rsidRDefault="00542FFA" w:rsidP="00542FFA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Шушенский район</w:t>
            </w:r>
          </w:p>
          <w:p w:rsidR="00542FFA" w:rsidRPr="00AE5E34" w:rsidRDefault="00542FFA" w:rsidP="00542FFA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пгт. Шушенское</w:t>
            </w:r>
          </w:p>
          <w:p w:rsidR="00542FFA" w:rsidRPr="00AE5E34" w:rsidRDefault="00542FFA" w:rsidP="00542FFA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Новая, 1</w:t>
            </w:r>
          </w:p>
          <w:p w:rsidR="00542FFA" w:rsidRPr="00AE5E34" w:rsidRDefault="00542FFA" w:rsidP="00542FFA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A" w:rsidRPr="00AE5E34" w:rsidRDefault="00542FFA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дом, где жил в ссылке лодзинский рабочий И.Л. Проминский, у которого Ленин Владимир Ильич неоднократно бывал;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FA" w:rsidRPr="00AE5E34" w:rsidRDefault="00F84766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</w:tcPr>
          <w:p w:rsidR="00E42D4A" w:rsidRPr="00AE5E34" w:rsidRDefault="00E42D4A" w:rsidP="00E42D4A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4A" w:rsidRPr="00AE5E34" w:rsidRDefault="00E42D4A" w:rsidP="00E42D4A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Шушенский район</w:t>
            </w:r>
          </w:p>
          <w:p w:rsidR="00E42D4A" w:rsidRPr="00AE5E34" w:rsidRDefault="00E42D4A" w:rsidP="00E42D4A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пгт. Шушенское</w:t>
            </w:r>
          </w:p>
          <w:p w:rsidR="00E42D4A" w:rsidRPr="00AE5E34" w:rsidRDefault="00E42D4A" w:rsidP="00E42D4A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Новая, 1</w:t>
            </w:r>
          </w:p>
          <w:p w:rsidR="00E42D4A" w:rsidRPr="00AE5E34" w:rsidRDefault="00E42D4A" w:rsidP="00E42D4A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4A" w:rsidRPr="00AE5E34" w:rsidRDefault="00E42D4A" w:rsidP="00E42D4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здание волостного правления, в котором во время ссылки Ленин Владимир Ильич неоднократно бывал;</w:t>
            </w:r>
          </w:p>
          <w:p w:rsidR="00E42D4A" w:rsidRPr="00AE5E34" w:rsidRDefault="00E42D4A" w:rsidP="00E42D4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4A" w:rsidRPr="00AE5E34" w:rsidRDefault="00F84766" w:rsidP="00E42D4A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left w:val="single" w:sz="4" w:space="0" w:color="auto"/>
              <w:right w:val="single" w:sz="4" w:space="0" w:color="auto"/>
            </w:tcBorders>
          </w:tcPr>
          <w:p w:rsidR="00E42D4A" w:rsidRPr="00AE5E34" w:rsidRDefault="00E42D4A" w:rsidP="00E42D4A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4A" w:rsidRPr="00AE5E34" w:rsidRDefault="00E42D4A" w:rsidP="00E42D4A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Шушенский район</w:t>
            </w:r>
          </w:p>
          <w:p w:rsidR="00E42D4A" w:rsidRPr="00AE5E34" w:rsidRDefault="00E42D4A" w:rsidP="00E42D4A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пгт. Шушенское</w:t>
            </w:r>
          </w:p>
          <w:p w:rsidR="00E42D4A" w:rsidRPr="00AE5E34" w:rsidRDefault="00E42D4A" w:rsidP="00E42D4A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Новая, 1</w:t>
            </w:r>
          </w:p>
          <w:p w:rsidR="00E42D4A" w:rsidRPr="00AE5E34" w:rsidRDefault="00E42D4A" w:rsidP="00E42D4A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4A" w:rsidRPr="00AE5E34" w:rsidRDefault="00E42D4A" w:rsidP="00E42D4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здание волостного правления, в котором во время ссылки Ленин Владимир Ильич неоднократно бывал;</w:t>
            </w:r>
          </w:p>
          <w:p w:rsidR="00E42D4A" w:rsidRPr="00AE5E34" w:rsidRDefault="00E42D4A" w:rsidP="00E42D4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4A" w:rsidRPr="00AE5E34" w:rsidRDefault="00F84766" w:rsidP="00E42D4A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numPr>
                <w:ilvl w:val="0"/>
                <w:numId w:val="5"/>
              </w:numPr>
              <w:suppressAutoHyphens w:val="0"/>
              <w:spacing w:after="0" w:line="256" w:lineRule="auto"/>
              <w:ind w:left="470" w:hanging="35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Шушенский район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пгт. Шушенское</w:t>
            </w:r>
          </w:p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ул. Новая, 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Дом, в котором жил, отбывая в 1898–1900 гг. ссылку, Ленин Владимир Ильич. В доме – мемориальный музей В.И. Ленина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7B" w:rsidRPr="00AE5E34" w:rsidRDefault="00D66B7B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F84766" w:rsidRPr="00AE5E34" w:rsidTr="00F84766">
        <w:trPr>
          <w:trHeight w:val="2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Pr="00F84766" w:rsidRDefault="00F84766" w:rsidP="00F84766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476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пункт 2 Достопримечательные места</w:t>
            </w:r>
          </w:p>
        </w:tc>
      </w:tr>
      <w:tr w:rsidR="00F84766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Pr="00AE5E34" w:rsidRDefault="00F84766" w:rsidP="00F84766">
            <w:pPr>
              <w:suppressAutoHyphens w:val="0"/>
              <w:spacing w:after="0" w:line="256" w:lineRule="auto"/>
              <w:ind w:left="470" w:hanging="32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Pr="00AE5E34" w:rsidRDefault="00F84766" w:rsidP="00F84766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Шушенский район</w:t>
            </w:r>
          </w:p>
          <w:p w:rsidR="00F84766" w:rsidRPr="00AE5E34" w:rsidRDefault="00F84766" w:rsidP="00F84766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на территории национального парка «Шушенский бор»</w:t>
            </w:r>
          </w:p>
          <w:p w:rsidR="00F84766" w:rsidRPr="00AE5E34" w:rsidRDefault="00F84766" w:rsidP="00F84766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Шушенский район, в границах таксационного выдела 42 лесного квартала 2 национального парка «Шушенский бор»</w:t>
            </w:r>
          </w:p>
          <w:p w:rsidR="00F84766" w:rsidRPr="00AE5E34" w:rsidRDefault="00F84766" w:rsidP="00F84766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Шушенский район, в границах таксационного выдела 23 лесного квартала 11 национального парка «Шушенский бор»</w:t>
            </w:r>
          </w:p>
          <w:p w:rsidR="00F84766" w:rsidRPr="00AE5E34" w:rsidRDefault="00F84766" w:rsidP="00F84766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Шушенский район, в границах лесных кварталов 24, 31 и 32 национального парка «Шушенский бор», в южной части – по урезу воды (береговой черте) озера Перово</w:t>
            </w:r>
          </w:p>
          <w:p w:rsidR="00F84766" w:rsidRPr="00AE5E34" w:rsidRDefault="00F84766" w:rsidP="00F84766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Шушенский район, в границах лесных кварталов 24, 31 и 32 национального парка «Шушенский бор», в южной части – по урезу воды (береговой черте) озера Перово</w:t>
            </w:r>
          </w:p>
          <w:p w:rsidR="00F84766" w:rsidRPr="00AE5E34" w:rsidRDefault="00F84766" w:rsidP="00F84766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Шушенский район, в границах лесных кварталов 24, 31 и 32 национального парка «Шушенский бор», в южной части – по урезу воды (береговой черте) озера Перово</w:t>
            </w:r>
          </w:p>
          <w:p w:rsidR="00F84766" w:rsidRPr="00AE5E34" w:rsidRDefault="00F84766" w:rsidP="00F84766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Шушенский район, в границах лесных кварталов 24, 31 и 32 национального парка «Шушенский бор», в южной части – по урезу воды (береговой черте) озера Перово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памятные места, связанные с пребыванием Ленина Владимира Ильича в ссылке в Шушенском:</w:t>
            </w: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«Песчаная горка»;</w:t>
            </w: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«Журавлиная горка»;</w:t>
            </w: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«Сосновый бор»;</w:t>
            </w: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«Березовая роща»;</w:t>
            </w: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«Шалаш»;</w:t>
            </w: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84766" w:rsidRPr="00AE5E34" w:rsidRDefault="00F84766" w:rsidP="00F8476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«Озеро Перово»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Pr="00AE5E34" w:rsidRDefault="00F84766" w:rsidP="00F84766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 значения</w:t>
            </w:r>
          </w:p>
        </w:tc>
      </w:tr>
      <w:tr w:rsidR="00F84766" w:rsidRPr="00AE5E34" w:rsidTr="00F84766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Pr="00F84766" w:rsidRDefault="00F84766" w:rsidP="00F84766">
            <w:pPr>
              <w:suppressAutoHyphens w:val="0"/>
              <w:spacing w:after="0" w:line="256" w:lineRule="auto"/>
              <w:ind w:left="470" w:hanging="32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4766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766" w:rsidRPr="00F84766" w:rsidRDefault="00F84766" w:rsidP="00F8476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4766">
              <w:rPr>
                <w:rFonts w:ascii="Times New Roman" w:hAnsi="Times New Roman"/>
                <w:color w:val="000000"/>
                <w:sz w:val="24"/>
                <w:szCs w:val="24"/>
              </w:rPr>
              <w:t>Красноярский край, Емельяновский район, гора Дрокинская, северные и восточные отроги от урочища Мысы до урочища Малый Тустуй по обеим берегам реки Кача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766" w:rsidRPr="00F84766" w:rsidRDefault="00F84766" w:rsidP="00F8476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66">
              <w:rPr>
                <w:rFonts w:ascii="Times New Roman" w:hAnsi="Times New Roman"/>
                <w:color w:val="000000"/>
                <w:sz w:val="24"/>
                <w:szCs w:val="24"/>
              </w:rPr>
              <w:t>«Дрокинская гора», 06.01.1920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Pr="00F84766" w:rsidRDefault="00F84766" w:rsidP="00F84766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4766"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F84766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Default="00F84766" w:rsidP="00F84766">
            <w:pPr>
              <w:suppressAutoHyphens w:val="0"/>
              <w:spacing w:after="0" w:line="256" w:lineRule="auto"/>
              <w:ind w:left="470" w:hanging="32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Pr="00AE5E34" w:rsidRDefault="00F84766" w:rsidP="00F84766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4766">
              <w:rPr>
                <w:rFonts w:ascii="Times New Roman" w:hAnsi="Times New Roman"/>
                <w:sz w:val="24"/>
                <w:szCs w:val="24"/>
                <w:lang w:eastAsia="en-US"/>
              </w:rPr>
              <w:t>Красноярский край, г. Красноярск, пл. Победы, кладбище Троицкое (территория между                      ул. Соревнования, ул. Андрея Дубенского, ул. Шахтеров, ул. Дудинская, с востока ограниченная ограждением кладбища)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Pr="00AE5E34" w:rsidRDefault="00F84766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4766">
              <w:rPr>
                <w:rFonts w:ascii="Times New Roman" w:hAnsi="Times New Roman"/>
                <w:sz w:val="24"/>
                <w:szCs w:val="24"/>
                <w:lang w:eastAsia="en-US"/>
              </w:rPr>
              <w:t>«Троицкий некрополь», 1840-е гг., 1840-е – 1960-е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Pr="00AE5E34" w:rsidRDefault="00F84766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Регионального значения </w:t>
            </w:r>
          </w:p>
        </w:tc>
      </w:tr>
      <w:tr w:rsidR="00F84766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Default="00F84766" w:rsidP="00F84766">
            <w:pPr>
              <w:suppressAutoHyphens w:val="0"/>
              <w:spacing w:after="0" w:line="256" w:lineRule="auto"/>
              <w:ind w:left="470" w:hanging="32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Pr="00F84766" w:rsidRDefault="00F84766" w:rsidP="00F84766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4766">
              <w:rPr>
                <w:rFonts w:ascii="Times New Roman" w:hAnsi="Times New Roman"/>
                <w:sz w:val="24"/>
                <w:szCs w:val="24"/>
                <w:lang w:eastAsia="en-US"/>
              </w:rPr>
              <w:t>Красноярский край, Тасеевский район, с. Троицк, ул. Большевистская,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Pr="00F84766" w:rsidRDefault="00F84766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4766">
              <w:rPr>
                <w:rFonts w:ascii="Times New Roman" w:hAnsi="Times New Roman"/>
                <w:sz w:val="24"/>
                <w:szCs w:val="24"/>
                <w:lang w:eastAsia="en-US"/>
              </w:rPr>
              <w:t>«Троицкий солеваренный завод»,                     конец 1630-х – начало 1640-х гг., первая половина XIX в., 1910-е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Default="00F84766" w:rsidP="00D66B7B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F84766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Default="00F84766" w:rsidP="00F84766">
            <w:pPr>
              <w:suppressAutoHyphens w:val="0"/>
              <w:spacing w:after="0" w:line="256" w:lineRule="auto"/>
              <w:ind w:left="470" w:hanging="32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Pr="00F84766" w:rsidRDefault="00F84766" w:rsidP="00F84766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4766">
              <w:rPr>
                <w:rFonts w:ascii="Times New Roman" w:hAnsi="Times New Roman"/>
                <w:sz w:val="24"/>
                <w:szCs w:val="24"/>
                <w:lang w:eastAsia="en-US"/>
              </w:rPr>
              <w:t>Красноярский край, г. Красноярск</w:t>
            </w:r>
          </w:p>
          <w:p w:rsidR="00F84766" w:rsidRPr="00F84766" w:rsidRDefault="00F84766" w:rsidP="00F84766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4766">
              <w:rPr>
                <w:rFonts w:ascii="Times New Roman" w:hAnsi="Times New Roman"/>
                <w:sz w:val="24"/>
                <w:szCs w:val="24"/>
                <w:lang w:eastAsia="en-US"/>
              </w:rPr>
              <w:t>Набережная р. Енисей, пл. Революции, городской парк им. Горького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Pr="00F84766" w:rsidRDefault="00F84766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4766">
              <w:rPr>
                <w:rFonts w:ascii="Times New Roman" w:hAnsi="Times New Roman"/>
                <w:sz w:val="24"/>
                <w:szCs w:val="24"/>
                <w:lang w:eastAsia="en-US"/>
              </w:rPr>
              <w:t>Памятное место, связанное с историей и культурой города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Default="00F84766" w:rsidP="00F84766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Регионального значения </w:t>
            </w:r>
          </w:p>
        </w:tc>
      </w:tr>
      <w:tr w:rsidR="00F84766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Default="00F84766" w:rsidP="00F84766">
            <w:pPr>
              <w:suppressAutoHyphens w:val="0"/>
              <w:spacing w:after="0" w:line="256" w:lineRule="auto"/>
              <w:ind w:left="470" w:hanging="32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Pr="00F84766" w:rsidRDefault="00F84766" w:rsidP="00F84766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4766">
              <w:rPr>
                <w:rFonts w:ascii="Times New Roman" w:hAnsi="Times New Roman"/>
                <w:sz w:val="24"/>
                <w:szCs w:val="24"/>
                <w:lang w:eastAsia="en-US"/>
              </w:rPr>
              <w:t>г. Красноярск, в квартале, образованном пересечением улиц Карла Маркса, Горького, Бограда, Декабристов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Pr="00F84766" w:rsidRDefault="00F84766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4766">
              <w:rPr>
                <w:rFonts w:ascii="Times New Roman" w:hAnsi="Times New Roman"/>
                <w:sz w:val="24"/>
                <w:szCs w:val="24"/>
                <w:lang w:eastAsia="en-US"/>
              </w:rPr>
              <w:t>«Городской квартал с римско-католическим костелом», начало XX века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Default="00F84766" w:rsidP="00F84766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F84766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Default="00F84766" w:rsidP="00F84766">
            <w:pPr>
              <w:suppressAutoHyphens w:val="0"/>
              <w:spacing w:after="0" w:line="256" w:lineRule="auto"/>
              <w:ind w:left="470" w:hanging="32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Pr="00F84766" w:rsidRDefault="00F84766" w:rsidP="00F84766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4766">
              <w:rPr>
                <w:rFonts w:ascii="Times New Roman" w:hAnsi="Times New Roman"/>
                <w:sz w:val="24"/>
                <w:szCs w:val="24"/>
                <w:lang w:eastAsia="en-US"/>
              </w:rPr>
              <w:t>Красноярский край, г. Красноярск, восточная часть квартала, ограниченного улицами Марковского, Вейнбаума, Ленина, Перенсона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Pr="00F84766" w:rsidRDefault="00F84766" w:rsidP="00D66B7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4766">
              <w:rPr>
                <w:rFonts w:ascii="Times New Roman" w:hAnsi="Times New Roman"/>
                <w:sz w:val="24"/>
                <w:szCs w:val="24"/>
                <w:lang w:eastAsia="en-US"/>
              </w:rPr>
              <w:t>«Фрагмент Казачьей слободы», XIX – начало XX веков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66" w:rsidRDefault="00F84766" w:rsidP="00F84766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871E5C" w:rsidP="00D66B7B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пункт 3 </w:t>
            </w:r>
            <w:r w:rsidR="00D66B7B" w:rsidRPr="00AE5E3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Объекты монументального искусства и памятники,</w:t>
            </w:r>
          </w:p>
          <w:p w:rsidR="00D66B7B" w:rsidRPr="00AE5E34" w:rsidRDefault="00D66B7B" w:rsidP="00D66B7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E5E3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посвященные Великой Отечественной войне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pStyle w:val="a7"/>
              <w:numPr>
                <w:ilvl w:val="0"/>
                <w:numId w:val="6"/>
              </w:numPr>
              <w:suppressAutoHyphens w:val="0"/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Красноярский край, г. Красноярск</w:t>
            </w:r>
            <w:r w:rsidRPr="00AE5E34">
              <w:rPr>
                <w:rFonts w:ascii="Times New Roman" w:hAnsi="Times New Roman"/>
                <w:sz w:val="24"/>
                <w:szCs w:val="24"/>
              </w:rPr>
              <w:br/>
              <w:t>Привокзальная площадь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Паровоз серии СО-17-1600, выпущенный в годы Великой Отечественной войны в г. Красноярске эвакуированным из г. Бежицы заводом «Красный профинтерн»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pStyle w:val="a7"/>
              <w:numPr>
                <w:ilvl w:val="0"/>
                <w:numId w:val="6"/>
              </w:numPr>
              <w:suppressAutoHyphens w:val="0"/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 xml:space="preserve">Красноярский край, </w:t>
            </w:r>
            <w:r w:rsidR="004A6F80">
              <w:rPr>
                <w:rFonts w:ascii="Times New Roman" w:hAnsi="Times New Roman"/>
                <w:sz w:val="24"/>
                <w:szCs w:val="24"/>
              </w:rPr>
              <w:br/>
            </w:r>
            <w:r w:rsidRPr="00AE5E34">
              <w:rPr>
                <w:rFonts w:ascii="Times New Roman" w:hAnsi="Times New Roman"/>
                <w:sz w:val="24"/>
                <w:szCs w:val="24"/>
              </w:rPr>
              <w:t>г. Красноярск</w:t>
            </w:r>
            <w:r w:rsidRPr="00AE5E34">
              <w:rPr>
                <w:rFonts w:ascii="Times New Roman" w:hAnsi="Times New Roman"/>
                <w:sz w:val="24"/>
                <w:szCs w:val="24"/>
              </w:rPr>
              <w:br/>
              <w:t>Зеленая Роща, Гвардейский парк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Место формирования в 1939, 1941 гг. 119/17 Гвардейской дивизии, в первые годы войны отправившейся на фронт. Установлена стела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pStyle w:val="a7"/>
              <w:numPr>
                <w:ilvl w:val="0"/>
                <w:numId w:val="6"/>
              </w:numPr>
              <w:suppressAutoHyphens w:val="0"/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 xml:space="preserve">Красноярский край, </w:t>
            </w:r>
            <w:r w:rsidR="004A6F80">
              <w:rPr>
                <w:rFonts w:ascii="Times New Roman" w:hAnsi="Times New Roman"/>
                <w:sz w:val="24"/>
                <w:szCs w:val="24"/>
              </w:rPr>
              <w:br/>
            </w:r>
            <w:r w:rsidRPr="00AE5E34">
              <w:rPr>
                <w:rFonts w:ascii="Times New Roman" w:hAnsi="Times New Roman"/>
                <w:sz w:val="24"/>
                <w:szCs w:val="24"/>
              </w:rPr>
              <w:t>г. Красноярск</w:t>
            </w:r>
            <w:r w:rsidRPr="00AE5E34">
              <w:rPr>
                <w:rFonts w:ascii="Times New Roman" w:hAnsi="Times New Roman"/>
                <w:sz w:val="24"/>
                <w:szCs w:val="24"/>
              </w:rPr>
              <w:br/>
              <w:t>Троицкое кладбище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Братское кладбище воинов Советской Армии, участников Великой Отечественной войны, умерших от ранения в госпиталях г. Красноярска в 1941–1945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pStyle w:val="a7"/>
              <w:numPr>
                <w:ilvl w:val="0"/>
                <w:numId w:val="6"/>
              </w:numPr>
              <w:suppressAutoHyphens w:val="0"/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 xml:space="preserve">Красноярский край, </w:t>
            </w:r>
            <w:r w:rsidR="004A6F80">
              <w:rPr>
                <w:rFonts w:ascii="Times New Roman" w:hAnsi="Times New Roman"/>
                <w:sz w:val="24"/>
                <w:szCs w:val="24"/>
              </w:rPr>
              <w:br/>
            </w:r>
            <w:r w:rsidRPr="00AE5E34">
              <w:rPr>
                <w:rFonts w:ascii="Times New Roman" w:hAnsi="Times New Roman"/>
                <w:sz w:val="24"/>
                <w:szCs w:val="24"/>
              </w:rPr>
              <w:t>г. Минусинск</w:t>
            </w:r>
            <w:r w:rsidRPr="00AE5E34">
              <w:rPr>
                <w:rFonts w:ascii="Times New Roman" w:hAnsi="Times New Roman"/>
                <w:sz w:val="24"/>
                <w:szCs w:val="24"/>
              </w:rPr>
              <w:br/>
              <w:t>площадь Победы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Памятник погибшим минусинцам – участникам Великой Отечественной войны 1941–1945 гг. Автор П.О. Ятманов, материал – искусственный камень, 1965 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pStyle w:val="a7"/>
              <w:numPr>
                <w:ilvl w:val="0"/>
                <w:numId w:val="6"/>
              </w:numPr>
              <w:suppressAutoHyphens w:val="0"/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spacing w:after="240"/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Красноярский край, Туруханский район</w:t>
            </w:r>
            <w:r w:rsidRPr="00AE5E34">
              <w:rPr>
                <w:rFonts w:ascii="Times New Roman" w:hAnsi="Times New Roman"/>
                <w:sz w:val="24"/>
                <w:szCs w:val="24"/>
              </w:rPr>
              <w:br/>
              <w:t>с. Туруханск</w:t>
            </w:r>
            <w:r w:rsidRPr="00AE5E34">
              <w:rPr>
                <w:rFonts w:ascii="Times New Roman" w:hAnsi="Times New Roman"/>
                <w:sz w:val="24"/>
                <w:szCs w:val="24"/>
              </w:rPr>
              <w:br/>
              <w:t>ул. Шадрина А.Е., 15Б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8E45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«Мемориал Славы Героям Великой Отечественной войны 1941–1945 гг.», 1941–1945, 1989 гг.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pStyle w:val="a7"/>
              <w:numPr>
                <w:ilvl w:val="0"/>
                <w:numId w:val="6"/>
              </w:numPr>
              <w:suppressAutoHyphens w:val="0"/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Красноярский край, Таймырский Долгано-Ненецкий муниципальный район</w:t>
            </w:r>
            <w:r w:rsidRPr="00AE5E34">
              <w:rPr>
                <w:rFonts w:ascii="Times New Roman" w:hAnsi="Times New Roman"/>
                <w:sz w:val="24"/>
                <w:szCs w:val="24"/>
              </w:rPr>
              <w:br/>
              <w:t>пгт. Диксон</w:t>
            </w:r>
            <w:r w:rsidRPr="00AE5E34">
              <w:rPr>
                <w:rFonts w:ascii="Times New Roman" w:hAnsi="Times New Roman"/>
                <w:sz w:val="24"/>
                <w:szCs w:val="24"/>
              </w:rPr>
              <w:br/>
              <w:t>(в районе здания сельского дома культуры по ул. Чкалова, 12)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Братская могила семи североморцев, погибших в бою с фашистским линкором 27 августа 1942 года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pStyle w:val="a7"/>
              <w:numPr>
                <w:ilvl w:val="0"/>
                <w:numId w:val="6"/>
              </w:numPr>
              <w:suppressAutoHyphens w:val="0"/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Красноярский край, Ужурский район</w:t>
            </w:r>
            <w:r w:rsidRPr="00AE5E34">
              <w:rPr>
                <w:rFonts w:ascii="Times New Roman" w:hAnsi="Times New Roman"/>
                <w:sz w:val="24"/>
                <w:szCs w:val="24"/>
              </w:rPr>
              <w:br/>
              <w:t>г. Ужур</w:t>
            </w:r>
            <w:r w:rsidRPr="00AE5E34">
              <w:rPr>
                <w:rFonts w:ascii="Times New Roman" w:hAnsi="Times New Roman"/>
                <w:sz w:val="24"/>
                <w:szCs w:val="24"/>
              </w:rPr>
              <w:br/>
              <w:t>ул. Калинина, 9а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«Монументальная скульптурная композиция «Скорбящая мать» – памятник воинам-ужурцам, погибшим в Великой Отечественной войне», 1969 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Местного (муниципального)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pStyle w:val="a7"/>
              <w:numPr>
                <w:ilvl w:val="0"/>
                <w:numId w:val="6"/>
              </w:numPr>
              <w:suppressAutoHyphens w:val="0"/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Красноярский край, Шушенский район</w:t>
            </w:r>
            <w:r w:rsidRPr="00AE5E34">
              <w:rPr>
                <w:rFonts w:ascii="Times New Roman" w:hAnsi="Times New Roman"/>
                <w:sz w:val="24"/>
                <w:szCs w:val="24"/>
              </w:rPr>
              <w:br/>
              <w:t>пгт. Шушенское</w:t>
            </w:r>
            <w:r w:rsidRPr="00AE5E34">
              <w:rPr>
                <w:rFonts w:ascii="Times New Roman" w:hAnsi="Times New Roman"/>
                <w:sz w:val="24"/>
                <w:szCs w:val="24"/>
              </w:rPr>
              <w:br/>
              <w:t>ул. Пушкина, 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Памятник «Скорбящая мать». Скульптор   Ю.П. Ишханов, материал мрамор, гранит, 1985 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pStyle w:val="a7"/>
              <w:numPr>
                <w:ilvl w:val="0"/>
                <w:numId w:val="6"/>
              </w:numPr>
              <w:suppressAutoHyphens w:val="0"/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 xml:space="preserve">Красноярский край, </w:t>
            </w:r>
            <w:r w:rsidR="004A6F80">
              <w:rPr>
                <w:rFonts w:ascii="Times New Roman" w:hAnsi="Times New Roman"/>
                <w:sz w:val="24"/>
                <w:szCs w:val="24"/>
              </w:rPr>
              <w:br/>
            </w:r>
            <w:r w:rsidRPr="00AE5E34">
              <w:rPr>
                <w:rFonts w:ascii="Times New Roman" w:hAnsi="Times New Roman"/>
                <w:sz w:val="24"/>
                <w:szCs w:val="24"/>
              </w:rPr>
              <w:t>г. Красноярск</w:t>
            </w:r>
            <w:r w:rsidRPr="00AE5E34">
              <w:rPr>
                <w:rFonts w:ascii="Times New Roman" w:hAnsi="Times New Roman"/>
                <w:sz w:val="24"/>
                <w:szCs w:val="24"/>
              </w:rPr>
              <w:br/>
              <w:t>в районе жилого здания по пр. имени газеты «Красноярский рабочий», 172 (лит. Г)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Стела «Кандальный путь». Скульптор Ю.П. Ишханов, архитектор А.С. Демирханов, материал гранит, 1978 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D66B7B">
            <w:pPr>
              <w:pStyle w:val="a7"/>
              <w:numPr>
                <w:ilvl w:val="0"/>
                <w:numId w:val="6"/>
              </w:numPr>
              <w:suppressAutoHyphens w:val="0"/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 xml:space="preserve">Красноярский край, </w:t>
            </w:r>
            <w:r w:rsidR="004A6F80">
              <w:rPr>
                <w:rFonts w:ascii="Times New Roman" w:hAnsi="Times New Roman"/>
                <w:sz w:val="24"/>
                <w:szCs w:val="24"/>
              </w:rPr>
              <w:br/>
            </w:r>
            <w:r w:rsidRPr="00AE5E34">
              <w:rPr>
                <w:rFonts w:ascii="Times New Roman" w:hAnsi="Times New Roman"/>
                <w:sz w:val="24"/>
                <w:szCs w:val="24"/>
              </w:rPr>
              <w:t>г. Красноярск,</w:t>
            </w:r>
            <w:r w:rsidRPr="00AE5E34">
              <w:rPr>
                <w:rFonts w:ascii="Times New Roman" w:hAnsi="Times New Roman"/>
                <w:sz w:val="24"/>
                <w:szCs w:val="24"/>
              </w:rPr>
              <w:br/>
              <w:t>пр. им. газеты «Красноярский рабочий», 100в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«Мозаичное панно «Родина-мать» на фасаде кинотеатра «Родина», 1960 г.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Регионального значения</w:t>
            </w:r>
          </w:p>
        </w:tc>
      </w:tr>
      <w:tr w:rsidR="00AE5E34" w:rsidRPr="00AE5E34" w:rsidTr="00E42D4A">
        <w:trPr>
          <w:trHeight w:val="2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7B" w:rsidRPr="00AE5E34" w:rsidRDefault="00D66B7B" w:rsidP="008E45FA">
            <w:pPr>
              <w:pStyle w:val="a7"/>
              <w:numPr>
                <w:ilvl w:val="0"/>
                <w:numId w:val="6"/>
              </w:numPr>
              <w:tabs>
                <w:tab w:val="left" w:pos="340"/>
              </w:tabs>
              <w:suppressAutoHyphens w:val="0"/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 xml:space="preserve">Красноярский край, </w:t>
            </w:r>
            <w:r w:rsidR="004A6F80">
              <w:rPr>
                <w:rFonts w:ascii="Times New Roman" w:hAnsi="Times New Roman"/>
                <w:sz w:val="24"/>
                <w:szCs w:val="24"/>
              </w:rPr>
              <w:br/>
            </w:r>
            <w:r w:rsidRPr="00AE5E34">
              <w:rPr>
                <w:rFonts w:ascii="Times New Roman" w:hAnsi="Times New Roman"/>
                <w:sz w:val="24"/>
                <w:szCs w:val="24"/>
              </w:rPr>
              <w:t>г. Красноярск</w:t>
            </w:r>
            <w:r w:rsidRPr="00AE5E34">
              <w:rPr>
                <w:rFonts w:ascii="Times New Roman" w:hAnsi="Times New Roman"/>
                <w:sz w:val="24"/>
                <w:szCs w:val="24"/>
              </w:rPr>
              <w:br/>
              <w:t>пл. Мира, 1г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Пароход «Св. Николай», на котором 30 апреля 1897 г. Ленин Владимир Ильич отбыл из Красноярска в Минусинск, направляясь в ссылку в Шушенское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B7B" w:rsidRPr="00AE5E34" w:rsidRDefault="00D66B7B" w:rsidP="00D66B7B">
            <w:pPr>
              <w:rPr>
                <w:rFonts w:ascii="Times New Roman" w:hAnsi="Times New Roman"/>
                <w:sz w:val="24"/>
                <w:szCs w:val="24"/>
              </w:rPr>
            </w:pPr>
            <w:r w:rsidRPr="00AE5E34">
              <w:rPr>
                <w:rFonts w:ascii="Times New Roman" w:hAnsi="Times New Roman"/>
                <w:sz w:val="24"/>
                <w:szCs w:val="24"/>
              </w:rPr>
              <w:t>Федерального значения</w:t>
            </w:r>
          </w:p>
        </w:tc>
      </w:tr>
    </w:tbl>
    <w:p w:rsidR="00435BB3" w:rsidRPr="00AE5E34" w:rsidRDefault="00435BB3" w:rsidP="00F153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435BB3" w:rsidRPr="00AE5E34" w:rsidSect="00BF62E6">
      <w:headerReference w:type="default" r:id="rId10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990" w:rsidRDefault="000E1990" w:rsidP="0011351D">
      <w:pPr>
        <w:spacing w:after="0" w:line="240" w:lineRule="auto"/>
      </w:pPr>
      <w:r>
        <w:separator/>
      </w:r>
    </w:p>
  </w:endnote>
  <w:endnote w:type="continuationSeparator" w:id="0">
    <w:p w:rsidR="000E1990" w:rsidRDefault="000E1990" w:rsidP="00113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990" w:rsidRDefault="000E1990" w:rsidP="0011351D">
      <w:pPr>
        <w:spacing w:after="0" w:line="240" w:lineRule="auto"/>
      </w:pPr>
      <w:r>
        <w:separator/>
      </w:r>
    </w:p>
  </w:footnote>
  <w:footnote w:type="continuationSeparator" w:id="0">
    <w:p w:rsidR="000E1990" w:rsidRDefault="000E1990" w:rsidP="00113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6678396"/>
      <w:docPartObj>
        <w:docPartGallery w:val="Page Numbers (Top of Page)"/>
        <w:docPartUnique/>
      </w:docPartObj>
    </w:sdtPr>
    <w:sdtEndPr/>
    <w:sdtContent>
      <w:p w:rsidR="000E1990" w:rsidRDefault="000E1990">
        <w:pPr>
          <w:pStyle w:val="af"/>
          <w:jc w:val="center"/>
        </w:pPr>
        <w:r w:rsidRPr="005B1EF8">
          <w:rPr>
            <w:sz w:val="28"/>
            <w:szCs w:val="28"/>
          </w:rPr>
          <w:fldChar w:fldCharType="begin"/>
        </w:r>
        <w:r w:rsidRPr="005B1EF8">
          <w:rPr>
            <w:sz w:val="28"/>
            <w:szCs w:val="28"/>
          </w:rPr>
          <w:instrText>PAGE   \* MERGEFORMAT</w:instrText>
        </w:r>
        <w:r w:rsidRPr="005B1EF8">
          <w:rPr>
            <w:sz w:val="28"/>
            <w:szCs w:val="28"/>
          </w:rPr>
          <w:fldChar w:fldCharType="separate"/>
        </w:r>
        <w:r w:rsidR="00BF62E6">
          <w:rPr>
            <w:noProof/>
            <w:sz w:val="28"/>
            <w:szCs w:val="28"/>
          </w:rPr>
          <w:t>2</w:t>
        </w:r>
        <w:r w:rsidRPr="005B1EF8">
          <w:rPr>
            <w:sz w:val="28"/>
            <w:szCs w:val="28"/>
          </w:rPr>
          <w:fldChar w:fldCharType="end"/>
        </w:r>
      </w:p>
    </w:sdtContent>
  </w:sdt>
  <w:p w:rsidR="000E1990" w:rsidRDefault="000E1990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7627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65179B4"/>
    <w:multiLevelType w:val="multilevel"/>
    <w:tmpl w:val="974CEAC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hint="default"/>
      </w:rPr>
    </w:lvl>
  </w:abstractNum>
  <w:abstractNum w:abstractNumId="2">
    <w:nsid w:val="0B4217CE"/>
    <w:multiLevelType w:val="multilevel"/>
    <w:tmpl w:val="67F6C83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suff w:val="space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3">
    <w:nsid w:val="0F4573D6"/>
    <w:multiLevelType w:val="multilevel"/>
    <w:tmpl w:val="648E0EF2"/>
    <w:lvl w:ilvl="0">
      <w:start w:val="1"/>
      <w:numFmt w:val="upperRoman"/>
      <w:suff w:val="space"/>
      <w:lvlText w:val="%1."/>
      <w:lvlJc w:val="left"/>
      <w:pPr>
        <w:ind w:left="1080" w:hanging="74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hint="default"/>
      </w:rPr>
    </w:lvl>
  </w:abstractNum>
  <w:abstractNum w:abstractNumId="4">
    <w:nsid w:val="152B4E8E"/>
    <w:multiLevelType w:val="hybridMultilevel"/>
    <w:tmpl w:val="0B7CD8D6"/>
    <w:lvl w:ilvl="0" w:tplc="A97EC8AC">
      <w:numFmt w:val="bullet"/>
      <w:lvlText w:val="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2E360F46"/>
    <w:multiLevelType w:val="hybridMultilevel"/>
    <w:tmpl w:val="44CCC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C30246"/>
    <w:multiLevelType w:val="hybridMultilevel"/>
    <w:tmpl w:val="AD04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AF5609"/>
    <w:multiLevelType w:val="multilevel"/>
    <w:tmpl w:val="9ECC617E"/>
    <w:lvl w:ilvl="0">
      <w:start w:val="1"/>
      <w:numFmt w:val="decimal"/>
      <w:lvlText w:val="%1."/>
      <w:lvlJc w:val="left"/>
      <w:pPr>
        <w:ind w:left="1080" w:hanging="74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hint="default"/>
      </w:rPr>
    </w:lvl>
  </w:abstractNum>
  <w:abstractNum w:abstractNumId="8">
    <w:nsid w:val="3C7768DE"/>
    <w:multiLevelType w:val="hybridMultilevel"/>
    <w:tmpl w:val="9AD44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3D0DDB"/>
    <w:multiLevelType w:val="hybridMultilevel"/>
    <w:tmpl w:val="55B6C1F6"/>
    <w:lvl w:ilvl="0" w:tplc="AFAA7978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A83013"/>
    <w:multiLevelType w:val="hybridMultilevel"/>
    <w:tmpl w:val="1C729E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B9F"/>
    <w:rsid w:val="0000664B"/>
    <w:rsid w:val="00043D74"/>
    <w:rsid w:val="00085B24"/>
    <w:rsid w:val="000871C5"/>
    <w:rsid w:val="00091329"/>
    <w:rsid w:val="00092D4B"/>
    <w:rsid w:val="000B08A4"/>
    <w:rsid w:val="000B4ED6"/>
    <w:rsid w:val="000E1990"/>
    <w:rsid w:val="0011351D"/>
    <w:rsid w:val="00182983"/>
    <w:rsid w:val="0019116A"/>
    <w:rsid w:val="001D6C81"/>
    <w:rsid w:val="001F14C7"/>
    <w:rsid w:val="001F259A"/>
    <w:rsid w:val="001F5D70"/>
    <w:rsid w:val="002330DC"/>
    <w:rsid w:val="00243D60"/>
    <w:rsid w:val="002556AD"/>
    <w:rsid w:val="0027234D"/>
    <w:rsid w:val="00284CCC"/>
    <w:rsid w:val="00284E69"/>
    <w:rsid w:val="002C7A65"/>
    <w:rsid w:val="0031738A"/>
    <w:rsid w:val="00334B66"/>
    <w:rsid w:val="00342092"/>
    <w:rsid w:val="00363C79"/>
    <w:rsid w:val="00396128"/>
    <w:rsid w:val="003E2AEB"/>
    <w:rsid w:val="003F53FD"/>
    <w:rsid w:val="0041144E"/>
    <w:rsid w:val="00413745"/>
    <w:rsid w:val="0043173D"/>
    <w:rsid w:val="00435BB3"/>
    <w:rsid w:val="00437F47"/>
    <w:rsid w:val="00465ECC"/>
    <w:rsid w:val="004A6F80"/>
    <w:rsid w:val="004F6271"/>
    <w:rsid w:val="005226E1"/>
    <w:rsid w:val="00542FFA"/>
    <w:rsid w:val="005513DB"/>
    <w:rsid w:val="005A2BE4"/>
    <w:rsid w:val="005B1EF8"/>
    <w:rsid w:val="005B4FBE"/>
    <w:rsid w:val="005D0EBC"/>
    <w:rsid w:val="005E3A3A"/>
    <w:rsid w:val="00603B01"/>
    <w:rsid w:val="00662AD0"/>
    <w:rsid w:val="00693D9C"/>
    <w:rsid w:val="006A5E79"/>
    <w:rsid w:val="006E00E7"/>
    <w:rsid w:val="006E0C68"/>
    <w:rsid w:val="006E58A4"/>
    <w:rsid w:val="00751E17"/>
    <w:rsid w:val="00774F85"/>
    <w:rsid w:val="00776D69"/>
    <w:rsid w:val="007D1789"/>
    <w:rsid w:val="007D6E0D"/>
    <w:rsid w:val="007D6E5A"/>
    <w:rsid w:val="007F2576"/>
    <w:rsid w:val="007F3FCE"/>
    <w:rsid w:val="008044F0"/>
    <w:rsid w:val="00806423"/>
    <w:rsid w:val="00822A32"/>
    <w:rsid w:val="00852EF1"/>
    <w:rsid w:val="008535B8"/>
    <w:rsid w:val="0085618A"/>
    <w:rsid w:val="00871E5C"/>
    <w:rsid w:val="00885057"/>
    <w:rsid w:val="008A5BD1"/>
    <w:rsid w:val="008D1B86"/>
    <w:rsid w:val="008E45FA"/>
    <w:rsid w:val="00907387"/>
    <w:rsid w:val="009326E5"/>
    <w:rsid w:val="00952840"/>
    <w:rsid w:val="009B5178"/>
    <w:rsid w:val="00A1439A"/>
    <w:rsid w:val="00A40E40"/>
    <w:rsid w:val="00A46E55"/>
    <w:rsid w:val="00A565DD"/>
    <w:rsid w:val="00A6108B"/>
    <w:rsid w:val="00A80278"/>
    <w:rsid w:val="00A83B9F"/>
    <w:rsid w:val="00A854D4"/>
    <w:rsid w:val="00A86DE3"/>
    <w:rsid w:val="00A90E50"/>
    <w:rsid w:val="00A95F44"/>
    <w:rsid w:val="00AE37DD"/>
    <w:rsid w:val="00AE5E34"/>
    <w:rsid w:val="00AF3EDD"/>
    <w:rsid w:val="00B039FB"/>
    <w:rsid w:val="00B0601B"/>
    <w:rsid w:val="00B36D0E"/>
    <w:rsid w:val="00B40806"/>
    <w:rsid w:val="00B83C80"/>
    <w:rsid w:val="00B9106B"/>
    <w:rsid w:val="00BB4238"/>
    <w:rsid w:val="00BE2687"/>
    <w:rsid w:val="00BF6025"/>
    <w:rsid w:val="00BF62E6"/>
    <w:rsid w:val="00C2356E"/>
    <w:rsid w:val="00C41273"/>
    <w:rsid w:val="00C844D3"/>
    <w:rsid w:val="00CD4AA6"/>
    <w:rsid w:val="00CE18D8"/>
    <w:rsid w:val="00D14733"/>
    <w:rsid w:val="00D20DE0"/>
    <w:rsid w:val="00D22F8E"/>
    <w:rsid w:val="00D26174"/>
    <w:rsid w:val="00D5310F"/>
    <w:rsid w:val="00D66B7B"/>
    <w:rsid w:val="00D8220A"/>
    <w:rsid w:val="00DA26D5"/>
    <w:rsid w:val="00DB713C"/>
    <w:rsid w:val="00DD7D9B"/>
    <w:rsid w:val="00DE09DC"/>
    <w:rsid w:val="00DF53FD"/>
    <w:rsid w:val="00E166CB"/>
    <w:rsid w:val="00E35494"/>
    <w:rsid w:val="00E42D4A"/>
    <w:rsid w:val="00E62212"/>
    <w:rsid w:val="00EF7C98"/>
    <w:rsid w:val="00F153F8"/>
    <w:rsid w:val="00F204F7"/>
    <w:rsid w:val="00F22550"/>
    <w:rsid w:val="00F255D3"/>
    <w:rsid w:val="00F5711C"/>
    <w:rsid w:val="00F84766"/>
    <w:rsid w:val="00FD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F326D30-B25A-42A1-8B40-02060B2A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B9F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F153F8"/>
    <w:pPr>
      <w:keepNext/>
      <w:suppressAutoHyphens w:val="0"/>
      <w:spacing w:after="0" w:line="240" w:lineRule="auto"/>
      <w:outlineLvl w:val="1"/>
    </w:pPr>
    <w:rPr>
      <w:rFonts w:ascii="Times New Roman" w:eastAsia="Times New Roman" w:hAnsi="Times New Roman"/>
      <w:color w:val="0000FF"/>
      <w:sz w:val="26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153F8"/>
    <w:pPr>
      <w:keepNext/>
      <w:suppressAutoHyphens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83B9F"/>
    <w:rPr>
      <w:color w:val="0000FF"/>
      <w:u w:val="single"/>
    </w:rPr>
  </w:style>
  <w:style w:type="table" w:styleId="a4">
    <w:name w:val="Table Grid"/>
    <w:basedOn w:val="a1"/>
    <w:uiPriority w:val="59"/>
    <w:rsid w:val="00A83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A83B9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0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00E7"/>
    <w:rPr>
      <w:rFonts w:ascii="Segoe UI" w:eastAsia="Calibri" w:hAnsi="Segoe UI" w:cs="Segoe UI"/>
      <w:sz w:val="18"/>
      <w:szCs w:val="18"/>
      <w:lang w:eastAsia="ar-SA"/>
    </w:rPr>
  </w:style>
  <w:style w:type="paragraph" w:styleId="a7">
    <w:name w:val="List Paragraph"/>
    <w:basedOn w:val="a"/>
    <w:uiPriority w:val="99"/>
    <w:qFormat/>
    <w:rsid w:val="00A6108B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1F259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259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259A"/>
    <w:rPr>
      <w:rFonts w:ascii="Calibri" w:eastAsia="Calibri" w:hAnsi="Calibri" w:cs="Times New Roman"/>
      <w:sz w:val="20"/>
      <w:szCs w:val="20"/>
      <w:lang w:eastAsia="ar-SA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259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259A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ad">
    <w:name w:val="No Spacing"/>
    <w:basedOn w:val="a"/>
    <w:link w:val="ae"/>
    <w:uiPriority w:val="99"/>
    <w:qFormat/>
    <w:rsid w:val="001F259A"/>
    <w:pPr>
      <w:suppressAutoHyphens w:val="0"/>
      <w:spacing w:after="0" w:line="240" w:lineRule="auto"/>
    </w:pPr>
    <w:rPr>
      <w:rFonts w:asciiTheme="minorHAnsi" w:eastAsiaTheme="minorEastAsia" w:hAnsiTheme="minorHAnsi"/>
      <w:sz w:val="24"/>
      <w:szCs w:val="32"/>
      <w:lang w:val="en-US" w:eastAsia="en-US" w:bidi="en-US"/>
    </w:rPr>
  </w:style>
  <w:style w:type="character" w:customStyle="1" w:styleId="ae">
    <w:name w:val="Без интервала Знак"/>
    <w:link w:val="ad"/>
    <w:uiPriority w:val="99"/>
    <w:rsid w:val="001F259A"/>
    <w:rPr>
      <w:rFonts w:eastAsiaTheme="minorEastAsia" w:cs="Times New Roman"/>
      <w:sz w:val="24"/>
      <w:szCs w:val="32"/>
      <w:lang w:val="en-US" w:bidi="en-US"/>
    </w:rPr>
  </w:style>
  <w:style w:type="table" w:customStyle="1" w:styleId="1">
    <w:name w:val="Сетка таблицы1"/>
    <w:basedOn w:val="a1"/>
    <w:next w:val="a4"/>
    <w:uiPriority w:val="39"/>
    <w:rsid w:val="00DF53FD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153F8"/>
    <w:rPr>
      <w:rFonts w:ascii="Times New Roman" w:eastAsia="Times New Roman" w:hAnsi="Times New Roman" w:cs="Times New Roman"/>
      <w:color w:val="0000FF"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F153F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">
    <w:name w:val="header"/>
    <w:basedOn w:val="a"/>
    <w:link w:val="af0"/>
    <w:uiPriority w:val="99"/>
    <w:unhideWhenUsed/>
    <w:rsid w:val="00F153F8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F153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F153F8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F153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F153F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3">
    <w:name w:val="Знак"/>
    <w:basedOn w:val="a"/>
    <w:rsid w:val="00F153F8"/>
    <w:pPr>
      <w:widowControl w:val="0"/>
      <w:suppressAutoHyphens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0">
    <w:name w:val="1"/>
    <w:basedOn w:val="a"/>
    <w:rsid w:val="00F153F8"/>
    <w:pPr>
      <w:suppressAutoHyphens w:val="0"/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153F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153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7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EC7C34D447411FEE2D37CD1E69A5D426415520DB1A1708DE32765DD7FA78970952F0D8BBCBDD636EC93BE1120C960ABFBAF0E62F91C3B65E48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BEC7C34D447411FEE2D37CD1E69A5D426415520DB1A1708DE32765DD7FA78970952F0D8BBCBDD6865C93BE1120C960ABFBAF0E62F91C3B65E4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2A5BC-B1C7-4967-A742-C4D06ACA1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23</Pages>
  <Words>5987</Words>
  <Characters>34130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Бахарева</dc:creator>
  <cp:lastModifiedBy>Екатерина Осташева</cp:lastModifiedBy>
  <cp:revision>22</cp:revision>
  <cp:lastPrinted>2021-04-13T05:41:00Z</cp:lastPrinted>
  <dcterms:created xsi:type="dcterms:W3CDTF">2020-09-09T11:35:00Z</dcterms:created>
  <dcterms:modified xsi:type="dcterms:W3CDTF">2021-04-23T03:06:00Z</dcterms:modified>
</cp:coreProperties>
</file>